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FAFFC" w14:textId="5A5341AC" w:rsidR="007C06BB" w:rsidRDefault="00446F01">
      <w:pPr>
        <w:rPr>
          <w:rFonts w:hint="eastAsia"/>
        </w:rPr>
      </w:pPr>
      <w:r>
        <w:softHyphen/>
      </w:r>
      <w:r>
        <w:softHyphen/>
      </w:r>
      <w:r>
        <w:softHyphen/>
      </w:r>
    </w:p>
    <w:tbl>
      <w:tblPr>
        <w:tblW w:w="10250" w:type="dxa"/>
        <w:tblInd w:w="5" w:type="dxa"/>
        <w:tblLayout w:type="fixed"/>
        <w:tblLook w:val="04A0" w:firstRow="1" w:lastRow="0" w:firstColumn="1" w:lastColumn="0" w:noHBand="0" w:noVBand="1"/>
      </w:tblPr>
      <w:tblGrid>
        <w:gridCol w:w="2701"/>
        <w:gridCol w:w="2424"/>
        <w:gridCol w:w="276"/>
        <w:gridCol w:w="2700"/>
        <w:gridCol w:w="2149"/>
      </w:tblGrid>
      <w:tr w:rsidR="007C06BB" w:rsidRPr="00EF51FE" w14:paraId="34F92313" w14:textId="77777777" w:rsidTr="004E201D">
        <w:tc>
          <w:tcPr>
            <w:tcW w:w="10250" w:type="dxa"/>
            <w:gridSpan w:val="5"/>
            <w:tcBorders>
              <w:top w:val="single" w:sz="4" w:space="0" w:color="70AD47"/>
              <w:left w:val="single" w:sz="4" w:space="0" w:color="70AD47"/>
              <w:bottom w:val="single" w:sz="4" w:space="0" w:color="70AD47"/>
              <w:right w:val="single" w:sz="4" w:space="0" w:color="70AD47"/>
            </w:tcBorders>
            <w:shd w:val="clear" w:color="auto" w:fill="auto"/>
          </w:tcPr>
          <w:p w14:paraId="203F3C4D" w14:textId="78550670" w:rsidR="007C06BB" w:rsidRPr="004E201D" w:rsidRDefault="00EF51FE" w:rsidP="00EF51FE">
            <w:pPr>
              <w:pStyle w:val="Standard"/>
              <w:widowControl w:val="0"/>
              <w:tabs>
                <w:tab w:val="left" w:pos="9600"/>
              </w:tabs>
              <w:spacing w:after="0" w:line="240" w:lineRule="auto"/>
              <w:rPr>
                <w:rFonts w:asciiTheme="minorHAnsi" w:hAnsiTheme="minorHAnsi" w:cstheme="minorHAnsi"/>
                <w:b/>
                <w:bCs/>
                <w:color w:val="FFFFFF"/>
                <w:sz w:val="28"/>
              </w:rPr>
            </w:pPr>
            <w:r w:rsidRPr="004E201D">
              <w:rPr>
                <w:rFonts w:asciiTheme="minorHAnsi" w:hAnsiTheme="minorHAnsi" w:cstheme="minorHAnsi"/>
                <w:b/>
                <w:bCs/>
              </w:rPr>
              <w:t>Focus Area Content</w:t>
            </w:r>
          </w:p>
        </w:tc>
      </w:tr>
      <w:tr w:rsidR="00EF51FE" w:rsidRPr="00EF51FE" w14:paraId="673555C6" w14:textId="77777777" w:rsidTr="004E201D">
        <w:tc>
          <w:tcPr>
            <w:tcW w:w="5125" w:type="dxa"/>
            <w:gridSpan w:val="2"/>
            <w:tcBorders>
              <w:top w:val="single" w:sz="4" w:space="0" w:color="A8D08D"/>
              <w:left w:val="single" w:sz="4" w:space="0" w:color="A8D08D"/>
              <w:bottom w:val="single" w:sz="4" w:space="0" w:color="A8D08D"/>
              <w:right w:val="single" w:sz="4" w:space="0" w:color="A8D08D"/>
            </w:tcBorders>
            <w:shd w:val="clear" w:color="auto" w:fill="CC99FF"/>
          </w:tcPr>
          <w:p w14:paraId="710745E8" w14:textId="3F11D350" w:rsidR="00EF51FE" w:rsidRPr="004E201D" w:rsidRDefault="00EF51FE">
            <w:pPr>
              <w:pStyle w:val="Standard"/>
              <w:widowControl w:val="0"/>
              <w:spacing w:after="0" w:line="240" w:lineRule="auto"/>
              <w:rPr>
                <w:rFonts w:asciiTheme="minorHAnsi" w:hAnsiTheme="minorHAnsi" w:cstheme="minorHAnsi"/>
                <w:b/>
                <w:bCs/>
              </w:rPr>
            </w:pPr>
            <w:r w:rsidRPr="004E201D">
              <w:rPr>
                <w:rFonts w:asciiTheme="minorHAnsi" w:hAnsiTheme="minorHAnsi" w:cstheme="minorHAnsi"/>
                <w:b/>
                <w:bCs/>
              </w:rPr>
              <w:t xml:space="preserve">Priority Focus Area: </w:t>
            </w:r>
          </w:p>
        </w:tc>
        <w:tc>
          <w:tcPr>
            <w:tcW w:w="5125" w:type="dxa"/>
            <w:gridSpan w:val="3"/>
            <w:tcBorders>
              <w:top w:val="single" w:sz="4" w:space="0" w:color="A8D08D"/>
              <w:left w:val="single" w:sz="4" w:space="0" w:color="A8D08D"/>
              <w:bottom w:val="single" w:sz="4" w:space="0" w:color="A8D08D"/>
              <w:right w:val="single" w:sz="4" w:space="0" w:color="A8D08D"/>
            </w:tcBorders>
            <w:shd w:val="clear" w:color="auto" w:fill="CC99FF"/>
          </w:tcPr>
          <w:p w14:paraId="54C36638" w14:textId="076F4907" w:rsidR="00EF51FE" w:rsidRPr="004E201D" w:rsidRDefault="00EF51FE">
            <w:pPr>
              <w:pStyle w:val="Standard"/>
              <w:widowControl w:val="0"/>
              <w:spacing w:after="0" w:line="240" w:lineRule="auto"/>
              <w:rPr>
                <w:rFonts w:asciiTheme="minorHAnsi" w:hAnsiTheme="minorHAnsi" w:cstheme="minorHAnsi"/>
                <w:b/>
                <w:bCs/>
              </w:rPr>
            </w:pPr>
            <w:r w:rsidRPr="004E201D">
              <w:rPr>
                <w:rFonts w:asciiTheme="minorHAnsi" w:hAnsiTheme="minorHAnsi" w:cstheme="minorHAnsi"/>
                <w:b/>
                <w:bCs/>
              </w:rPr>
              <w:t>Systems</w:t>
            </w:r>
          </w:p>
        </w:tc>
      </w:tr>
      <w:tr w:rsidR="00EF51FE" w:rsidRPr="00EF51FE" w14:paraId="20B8BC9C" w14:textId="77777777" w:rsidTr="004E201D">
        <w:tc>
          <w:tcPr>
            <w:tcW w:w="5125" w:type="dxa"/>
            <w:gridSpan w:val="2"/>
            <w:tcBorders>
              <w:top w:val="single" w:sz="4" w:space="0" w:color="A8D08D"/>
              <w:left w:val="single" w:sz="4" w:space="0" w:color="A8D08D"/>
              <w:bottom w:val="single" w:sz="4" w:space="0" w:color="A8D08D"/>
              <w:right w:val="single" w:sz="4" w:space="0" w:color="A8D08D"/>
            </w:tcBorders>
            <w:shd w:val="clear" w:color="auto" w:fill="auto"/>
          </w:tcPr>
          <w:p w14:paraId="6754B2A2" w14:textId="77777777" w:rsidR="00EF51FE" w:rsidRPr="00EF51FE" w:rsidRDefault="00EF51FE" w:rsidP="00EF51FE">
            <w:pPr>
              <w:pStyle w:val="Standard"/>
              <w:widowControl w:val="0"/>
              <w:spacing w:after="0" w:line="240" w:lineRule="auto"/>
              <w:rPr>
                <w:rFonts w:asciiTheme="minorHAnsi" w:hAnsiTheme="minorHAnsi" w:cstheme="minorHAnsi"/>
              </w:rPr>
            </w:pPr>
            <w:r w:rsidRPr="00EF51FE">
              <w:rPr>
                <w:rFonts w:asciiTheme="minorHAnsi" w:hAnsiTheme="minorHAnsi" w:cstheme="minorHAnsi"/>
              </w:rPr>
              <w:t>Related Objective(s):</w:t>
            </w:r>
          </w:p>
          <w:p w14:paraId="3755D362" w14:textId="77777777" w:rsidR="00EF51FE" w:rsidRPr="00EF51FE" w:rsidRDefault="00EF51FE" w:rsidP="00EF51FE">
            <w:pPr>
              <w:pStyle w:val="Standard"/>
              <w:widowControl w:val="0"/>
              <w:spacing w:after="0" w:line="240" w:lineRule="auto"/>
              <w:rPr>
                <w:rFonts w:asciiTheme="minorHAnsi" w:hAnsiTheme="minorHAnsi" w:cstheme="minorHAnsi"/>
              </w:rPr>
            </w:pPr>
            <w:r w:rsidRPr="00EF51FE">
              <w:rPr>
                <w:rFonts w:asciiTheme="minorHAnsi" w:hAnsiTheme="minorHAnsi" w:cstheme="minorHAnsi"/>
              </w:rPr>
              <w:t>Note: Must follow SMART+C formatting; Include data source (currently available or to be developed); Include frequency of data reporting</w:t>
            </w:r>
          </w:p>
          <w:p w14:paraId="0CF759B4" w14:textId="729B2AF8" w:rsidR="00EF51FE" w:rsidRPr="00EF51FE" w:rsidRDefault="00EF51FE" w:rsidP="00EF51FE">
            <w:pPr>
              <w:widowControl w:val="0"/>
              <w:rPr>
                <w:rFonts w:asciiTheme="minorHAnsi" w:hAnsiTheme="minorHAnsi" w:cstheme="minorHAnsi"/>
              </w:rPr>
            </w:pPr>
            <w:r w:rsidRPr="00EF51FE">
              <w:rPr>
                <w:rFonts w:asciiTheme="minorHAnsi" w:hAnsiTheme="minorHAnsi" w:cstheme="minorHAnsi"/>
              </w:rPr>
              <w:t>Is there an opportunity to develop an objective that is related to achieving equity?</w:t>
            </w:r>
          </w:p>
        </w:tc>
        <w:tc>
          <w:tcPr>
            <w:tcW w:w="5125" w:type="dxa"/>
            <w:gridSpan w:val="3"/>
            <w:tcBorders>
              <w:top w:val="single" w:sz="4" w:space="0" w:color="A8D08D"/>
              <w:left w:val="single" w:sz="4" w:space="0" w:color="A8D08D"/>
              <w:bottom w:val="single" w:sz="4" w:space="0" w:color="A8D08D"/>
              <w:right w:val="single" w:sz="4" w:space="0" w:color="A8D08D"/>
            </w:tcBorders>
            <w:shd w:val="clear" w:color="auto" w:fill="auto"/>
          </w:tcPr>
          <w:p w14:paraId="22A18A79" w14:textId="775B8482" w:rsidR="00EF51FE" w:rsidRPr="00EF51FE" w:rsidRDefault="00EF51FE" w:rsidP="00EF51FE">
            <w:pPr>
              <w:pStyle w:val="ListParagraph"/>
              <w:widowControl w:val="0"/>
              <w:numPr>
                <w:ilvl w:val="0"/>
                <w:numId w:val="1"/>
              </w:numPr>
              <w:spacing w:after="0" w:line="240" w:lineRule="auto"/>
              <w:rPr>
                <w:rFonts w:asciiTheme="minorHAnsi" w:hAnsiTheme="minorHAnsi" w:cstheme="minorHAnsi"/>
              </w:rPr>
            </w:pPr>
            <w:r w:rsidRPr="00EF51FE">
              <w:rPr>
                <w:rFonts w:asciiTheme="minorHAnsi" w:hAnsiTheme="minorHAnsi" w:cstheme="minorHAnsi"/>
              </w:rPr>
              <w:t>By 2024, Develop a community dashboard which provides a real-time homelessness and housing service data.</w:t>
            </w:r>
          </w:p>
          <w:p w14:paraId="2A4A194D" w14:textId="77777777" w:rsidR="00EF51FE" w:rsidRPr="00EF51FE" w:rsidRDefault="00EF51FE" w:rsidP="00EF51FE">
            <w:pPr>
              <w:pStyle w:val="ListParagraph"/>
              <w:widowControl w:val="0"/>
              <w:numPr>
                <w:ilvl w:val="0"/>
                <w:numId w:val="1"/>
              </w:numPr>
              <w:spacing w:after="0" w:line="240" w:lineRule="auto"/>
              <w:rPr>
                <w:rFonts w:asciiTheme="minorHAnsi" w:hAnsiTheme="minorHAnsi" w:cstheme="minorHAnsi"/>
              </w:rPr>
            </w:pPr>
            <w:r w:rsidRPr="00EF51FE">
              <w:rPr>
                <w:rFonts w:asciiTheme="minorHAnsi" w:hAnsiTheme="minorHAnsi" w:cstheme="minorHAnsi"/>
              </w:rPr>
              <w:t>In partnership with the other focus area groups, develop a community engagement &amp; education plan with a focus on the importance of good quality data, outcomes, and the systems used to collect and organize housing and homelessness data.</w:t>
            </w:r>
          </w:p>
          <w:p w14:paraId="0EB02BD3" w14:textId="77777777" w:rsidR="00EF51FE" w:rsidRDefault="00EF51FE" w:rsidP="00EF51FE">
            <w:pPr>
              <w:pStyle w:val="Standard"/>
              <w:widowControl w:val="0"/>
              <w:numPr>
                <w:ilvl w:val="0"/>
                <w:numId w:val="1"/>
              </w:numPr>
              <w:spacing w:after="0" w:line="240" w:lineRule="auto"/>
              <w:rPr>
                <w:rFonts w:asciiTheme="minorHAnsi" w:hAnsiTheme="minorHAnsi" w:cstheme="minorHAnsi"/>
              </w:rPr>
            </w:pPr>
            <w:r w:rsidRPr="00EF51FE">
              <w:rPr>
                <w:rFonts w:asciiTheme="minorHAnsi" w:hAnsiTheme="minorHAnsi" w:cstheme="minorHAnsi"/>
              </w:rPr>
              <w:t>Develop Key Performance Indicators based on goals established within the strategic plan that align with Built for Zero and other targeted outcomes to monitor and report on progress and success.</w:t>
            </w:r>
          </w:p>
          <w:p w14:paraId="77B9748A" w14:textId="3A03E0B2" w:rsidR="00EF51FE" w:rsidRPr="00EF51FE" w:rsidRDefault="00EF51FE" w:rsidP="00EF51FE">
            <w:pPr>
              <w:pStyle w:val="Standard"/>
              <w:widowControl w:val="0"/>
              <w:numPr>
                <w:ilvl w:val="0"/>
                <w:numId w:val="1"/>
              </w:numPr>
              <w:spacing w:after="0" w:line="240" w:lineRule="auto"/>
              <w:rPr>
                <w:rFonts w:asciiTheme="minorHAnsi" w:hAnsiTheme="minorHAnsi" w:cstheme="minorHAnsi"/>
              </w:rPr>
            </w:pPr>
            <w:r w:rsidRPr="00EF51FE">
              <w:rPr>
                <w:rFonts w:asciiTheme="minorHAnsi" w:hAnsiTheme="minorHAnsi" w:cstheme="minorHAnsi"/>
              </w:rPr>
              <w:t>By 2025, HMIS will be accessible for all homeless targeted programs and housing services throughout the community to review, input data, and pull reports.</w:t>
            </w:r>
          </w:p>
        </w:tc>
      </w:tr>
      <w:tr w:rsidR="00EF51FE" w:rsidRPr="00EF51FE" w14:paraId="322AE346" w14:textId="77777777" w:rsidTr="004E201D">
        <w:tc>
          <w:tcPr>
            <w:tcW w:w="10250" w:type="dxa"/>
            <w:gridSpan w:val="5"/>
            <w:tcBorders>
              <w:top w:val="single" w:sz="4" w:space="0" w:color="A8D08D"/>
              <w:left w:val="single" w:sz="4" w:space="0" w:color="A8D08D"/>
              <w:bottom w:val="single" w:sz="4" w:space="0" w:color="A8D08D"/>
              <w:right w:val="single" w:sz="4" w:space="0" w:color="A8D08D"/>
            </w:tcBorders>
            <w:shd w:val="clear" w:color="auto" w:fill="CC99FF"/>
          </w:tcPr>
          <w:p w14:paraId="74D2165E" w14:textId="77777777" w:rsidR="00EF51FE" w:rsidRPr="004E201D" w:rsidRDefault="00EF51FE" w:rsidP="00EF51FE">
            <w:pPr>
              <w:pStyle w:val="Standard"/>
              <w:widowControl w:val="0"/>
              <w:spacing w:after="0" w:line="240" w:lineRule="auto"/>
              <w:rPr>
                <w:rFonts w:asciiTheme="minorHAnsi" w:hAnsiTheme="minorHAnsi" w:cstheme="minorHAnsi"/>
                <w:b/>
                <w:bCs/>
              </w:rPr>
            </w:pPr>
            <w:r w:rsidRPr="004E201D">
              <w:rPr>
                <w:rFonts w:asciiTheme="minorHAnsi" w:hAnsiTheme="minorHAnsi" w:cstheme="minorHAnsi"/>
                <w:b/>
                <w:bCs/>
              </w:rPr>
              <w:t>Planned Strategy 1:</w:t>
            </w:r>
          </w:p>
          <w:p w14:paraId="3AB0F81A" w14:textId="4BE146D6" w:rsidR="00EF51FE" w:rsidRPr="004E201D" w:rsidRDefault="00EF51FE" w:rsidP="00EF51FE">
            <w:pPr>
              <w:pStyle w:val="Standard"/>
              <w:widowControl w:val="0"/>
              <w:spacing w:after="0" w:line="240" w:lineRule="auto"/>
              <w:rPr>
                <w:rFonts w:asciiTheme="minorHAnsi" w:hAnsiTheme="minorHAnsi" w:cstheme="minorHAnsi"/>
                <w:b/>
                <w:bCs/>
              </w:rPr>
            </w:pPr>
            <w:r w:rsidRPr="004E201D">
              <w:rPr>
                <w:rFonts w:asciiTheme="minorHAnsi" w:hAnsiTheme="minorHAnsi" w:cstheme="minorHAnsi"/>
                <w:b/>
                <w:bCs/>
              </w:rPr>
              <w:t xml:space="preserve"> Promote collaboration, multi-agency wrap-around services, and shared data access across community unsheltered services, through integration of HMIS.</w:t>
            </w:r>
          </w:p>
        </w:tc>
      </w:tr>
      <w:tr w:rsidR="00EF51FE" w:rsidRPr="00EF51FE" w14:paraId="52E1A8B2" w14:textId="77777777" w:rsidTr="004E201D">
        <w:tc>
          <w:tcPr>
            <w:tcW w:w="10250" w:type="dxa"/>
            <w:gridSpan w:val="5"/>
            <w:tcBorders>
              <w:top w:val="single" w:sz="4" w:space="0" w:color="A8D08D"/>
              <w:left w:val="single" w:sz="4" w:space="0" w:color="A8D08D"/>
              <w:bottom w:val="single" w:sz="4" w:space="0" w:color="A8D08D"/>
              <w:right w:val="single" w:sz="4" w:space="0" w:color="A8D08D"/>
            </w:tcBorders>
            <w:shd w:val="clear" w:color="auto" w:fill="auto"/>
          </w:tcPr>
          <w:p w14:paraId="325DC880" w14:textId="77777777" w:rsidR="00EF51FE" w:rsidRPr="00EF51FE" w:rsidRDefault="00EF51FE" w:rsidP="00EF51FE">
            <w:pPr>
              <w:pStyle w:val="Standard"/>
              <w:widowControl w:val="0"/>
              <w:spacing w:after="0" w:line="240" w:lineRule="auto"/>
              <w:rPr>
                <w:rFonts w:asciiTheme="minorHAnsi" w:hAnsiTheme="minorHAnsi" w:cstheme="minorHAnsi"/>
              </w:rPr>
            </w:pPr>
            <w:r w:rsidRPr="00EF51FE">
              <w:rPr>
                <w:rFonts w:asciiTheme="minorHAnsi" w:hAnsiTheme="minorHAnsi" w:cstheme="minorHAnsi"/>
              </w:rPr>
              <w:t>Action Steps for Strategy 1</w:t>
            </w:r>
          </w:p>
        </w:tc>
      </w:tr>
      <w:tr w:rsidR="00EF51FE" w:rsidRPr="00EF51FE" w14:paraId="6F2F7117" w14:textId="77777777" w:rsidTr="004E201D">
        <w:tc>
          <w:tcPr>
            <w:tcW w:w="2701" w:type="dxa"/>
            <w:tcBorders>
              <w:top w:val="single" w:sz="4" w:space="0" w:color="A8D08D"/>
              <w:left w:val="single" w:sz="4" w:space="0" w:color="A8D08D"/>
              <w:bottom w:val="single" w:sz="4" w:space="0" w:color="A8D08D"/>
              <w:right w:val="single" w:sz="4" w:space="0" w:color="A8D08D"/>
            </w:tcBorders>
            <w:shd w:val="clear" w:color="auto" w:fill="CC99FF"/>
          </w:tcPr>
          <w:p w14:paraId="36119878" w14:textId="77777777" w:rsidR="00EF51FE" w:rsidRPr="004E201D" w:rsidRDefault="00EF51FE" w:rsidP="00EF51FE">
            <w:pPr>
              <w:pStyle w:val="Standard"/>
              <w:widowControl w:val="0"/>
              <w:spacing w:after="0" w:line="240" w:lineRule="auto"/>
              <w:rPr>
                <w:rFonts w:asciiTheme="minorHAnsi" w:hAnsiTheme="minorHAnsi" w:cstheme="minorHAnsi"/>
                <w:b/>
                <w:bCs/>
              </w:rPr>
            </w:pPr>
            <w:r w:rsidRPr="004E201D">
              <w:rPr>
                <w:rFonts w:asciiTheme="minorHAnsi" w:hAnsiTheme="minorHAnsi" w:cstheme="minorHAnsi"/>
                <w:b/>
                <w:bCs/>
              </w:rPr>
              <w:t>What is the action to be taken?</w:t>
            </w:r>
          </w:p>
        </w:tc>
        <w:tc>
          <w:tcPr>
            <w:tcW w:w="2700" w:type="dxa"/>
            <w:gridSpan w:val="2"/>
            <w:tcBorders>
              <w:top w:val="single" w:sz="4" w:space="0" w:color="A8D08D"/>
              <w:left w:val="single" w:sz="4" w:space="0" w:color="A8D08D"/>
              <w:bottom w:val="single" w:sz="4" w:space="0" w:color="A8D08D"/>
              <w:right w:val="single" w:sz="4" w:space="0" w:color="A8D08D"/>
            </w:tcBorders>
            <w:shd w:val="clear" w:color="auto" w:fill="CC99FF"/>
          </w:tcPr>
          <w:p w14:paraId="5C130B55" w14:textId="77777777" w:rsidR="00EF51FE" w:rsidRPr="004E201D" w:rsidRDefault="00EF51FE" w:rsidP="00EF51FE">
            <w:pPr>
              <w:pStyle w:val="Standard"/>
              <w:widowControl w:val="0"/>
              <w:spacing w:after="0" w:line="240" w:lineRule="auto"/>
              <w:rPr>
                <w:rFonts w:asciiTheme="minorHAnsi" w:hAnsiTheme="minorHAnsi" w:cstheme="minorHAnsi"/>
                <w:b/>
                <w:bCs/>
              </w:rPr>
            </w:pPr>
            <w:r w:rsidRPr="004E201D">
              <w:rPr>
                <w:rFonts w:asciiTheme="minorHAnsi" w:hAnsiTheme="minorHAnsi" w:cstheme="minorHAnsi"/>
                <w:b/>
                <w:bCs/>
              </w:rPr>
              <w:t>Who is responsible?</w:t>
            </w:r>
          </w:p>
        </w:tc>
        <w:tc>
          <w:tcPr>
            <w:tcW w:w="2700" w:type="dxa"/>
            <w:tcBorders>
              <w:top w:val="single" w:sz="4" w:space="0" w:color="A8D08D"/>
              <w:left w:val="single" w:sz="4" w:space="0" w:color="A8D08D"/>
              <w:bottom w:val="single" w:sz="4" w:space="0" w:color="A8D08D"/>
              <w:right w:val="single" w:sz="4" w:space="0" w:color="A8D08D"/>
            </w:tcBorders>
            <w:shd w:val="clear" w:color="auto" w:fill="CC99FF"/>
          </w:tcPr>
          <w:p w14:paraId="61A6B09E" w14:textId="77777777" w:rsidR="00EF51FE" w:rsidRPr="004E201D" w:rsidRDefault="00EF51FE" w:rsidP="00EF51FE">
            <w:pPr>
              <w:pStyle w:val="Standard"/>
              <w:widowControl w:val="0"/>
              <w:spacing w:after="0" w:line="240" w:lineRule="auto"/>
              <w:rPr>
                <w:rFonts w:asciiTheme="minorHAnsi" w:hAnsiTheme="minorHAnsi" w:cstheme="minorHAnsi"/>
                <w:b/>
                <w:bCs/>
              </w:rPr>
            </w:pPr>
            <w:r w:rsidRPr="004E201D">
              <w:rPr>
                <w:rFonts w:asciiTheme="minorHAnsi" w:hAnsiTheme="minorHAnsi" w:cstheme="minorHAnsi"/>
                <w:b/>
                <w:bCs/>
              </w:rPr>
              <w:t>By when will it be complete?</w:t>
            </w:r>
          </w:p>
        </w:tc>
        <w:tc>
          <w:tcPr>
            <w:tcW w:w="2149" w:type="dxa"/>
            <w:tcBorders>
              <w:top w:val="single" w:sz="4" w:space="0" w:color="A8D08D"/>
              <w:left w:val="single" w:sz="4" w:space="0" w:color="A8D08D"/>
              <w:bottom w:val="single" w:sz="4" w:space="0" w:color="A8D08D"/>
              <w:right w:val="single" w:sz="4" w:space="0" w:color="A8D08D"/>
            </w:tcBorders>
            <w:shd w:val="clear" w:color="auto" w:fill="CC99FF"/>
          </w:tcPr>
          <w:p w14:paraId="52D27716" w14:textId="77777777" w:rsidR="00EF51FE" w:rsidRPr="004E201D" w:rsidRDefault="00EF51FE" w:rsidP="00EF51FE">
            <w:pPr>
              <w:pStyle w:val="Standard"/>
              <w:widowControl w:val="0"/>
              <w:spacing w:after="0" w:line="240" w:lineRule="auto"/>
              <w:rPr>
                <w:rFonts w:asciiTheme="minorHAnsi" w:hAnsiTheme="minorHAnsi" w:cstheme="minorHAnsi"/>
                <w:b/>
                <w:bCs/>
              </w:rPr>
            </w:pPr>
            <w:r w:rsidRPr="004E201D">
              <w:rPr>
                <w:rFonts w:asciiTheme="minorHAnsi" w:hAnsiTheme="minorHAnsi" w:cstheme="minorHAnsi"/>
                <w:b/>
                <w:bCs/>
              </w:rPr>
              <w:t>What resources or supports are needed?</w:t>
            </w:r>
          </w:p>
        </w:tc>
      </w:tr>
      <w:tr w:rsidR="00EF51FE" w:rsidRPr="00EF51FE" w14:paraId="5F1BCCD6" w14:textId="77777777" w:rsidTr="004E201D">
        <w:trPr>
          <w:trHeight w:val="279"/>
        </w:trPr>
        <w:tc>
          <w:tcPr>
            <w:tcW w:w="2701" w:type="dxa"/>
            <w:tcBorders>
              <w:top w:val="single" w:sz="4" w:space="0" w:color="A8D08D"/>
              <w:left w:val="single" w:sz="4" w:space="0" w:color="A8D08D"/>
              <w:bottom w:val="single" w:sz="4" w:space="0" w:color="A8D08D"/>
              <w:right w:val="single" w:sz="4" w:space="0" w:color="A8D08D"/>
            </w:tcBorders>
            <w:shd w:val="clear" w:color="auto" w:fill="auto"/>
          </w:tcPr>
          <w:p w14:paraId="0A1260FE" w14:textId="77777777" w:rsidR="00EF51FE" w:rsidRPr="00EF51FE" w:rsidRDefault="00EF51FE" w:rsidP="00EF51FE">
            <w:pPr>
              <w:pStyle w:val="Standard"/>
              <w:widowControl w:val="0"/>
              <w:spacing w:after="0" w:line="240" w:lineRule="auto"/>
              <w:rPr>
                <w:rFonts w:asciiTheme="minorHAnsi" w:hAnsiTheme="minorHAnsi" w:cstheme="minorHAnsi"/>
              </w:rPr>
            </w:pPr>
            <w:r w:rsidRPr="00EF51FE">
              <w:rPr>
                <w:rFonts w:asciiTheme="minorHAnsi" w:hAnsiTheme="minorHAnsi" w:cstheme="minorHAnsi"/>
              </w:rPr>
              <w:t>Determine number of agencies, programs and end users necessary to increase HMIS utilization across Lawrence/Douglas Community based on need and interest</w:t>
            </w:r>
          </w:p>
        </w:tc>
        <w:tc>
          <w:tcPr>
            <w:tcW w:w="2700" w:type="dxa"/>
            <w:gridSpan w:val="2"/>
            <w:tcBorders>
              <w:top w:val="single" w:sz="4" w:space="0" w:color="A8D08D"/>
              <w:left w:val="single" w:sz="4" w:space="0" w:color="A8D08D"/>
              <w:bottom w:val="single" w:sz="4" w:space="0" w:color="A8D08D"/>
              <w:right w:val="single" w:sz="4" w:space="0" w:color="A8D08D"/>
            </w:tcBorders>
            <w:shd w:val="clear" w:color="auto" w:fill="auto"/>
          </w:tcPr>
          <w:p w14:paraId="7E1F9775" w14:textId="77777777" w:rsidR="00EF51FE" w:rsidRPr="00EF51FE" w:rsidRDefault="00EF51FE" w:rsidP="00EF51FE">
            <w:pPr>
              <w:pStyle w:val="Standard"/>
              <w:widowControl w:val="0"/>
              <w:spacing w:after="0" w:line="240" w:lineRule="auto"/>
              <w:rPr>
                <w:rFonts w:asciiTheme="minorHAnsi" w:hAnsiTheme="minorHAnsi" w:cstheme="minorHAnsi"/>
              </w:rPr>
            </w:pPr>
            <w:r w:rsidRPr="00EF51FE">
              <w:rPr>
                <w:rFonts w:asciiTheme="minorHAnsi" w:hAnsiTheme="minorHAnsi" w:cstheme="minorHAnsi"/>
              </w:rPr>
              <w:t>COC representatives, COC HMIS Oversight Committee, Systems Subgroup</w:t>
            </w:r>
          </w:p>
        </w:tc>
        <w:tc>
          <w:tcPr>
            <w:tcW w:w="2700" w:type="dxa"/>
            <w:tcBorders>
              <w:top w:val="single" w:sz="4" w:space="0" w:color="A8D08D"/>
              <w:left w:val="single" w:sz="4" w:space="0" w:color="A8D08D"/>
              <w:bottom w:val="single" w:sz="4" w:space="0" w:color="A8D08D"/>
              <w:right w:val="single" w:sz="4" w:space="0" w:color="A8D08D"/>
            </w:tcBorders>
            <w:shd w:val="clear" w:color="auto" w:fill="auto"/>
          </w:tcPr>
          <w:p w14:paraId="1D0263A2" w14:textId="77777777" w:rsidR="00EF51FE" w:rsidRPr="00EF51FE" w:rsidRDefault="00EF51FE" w:rsidP="00EF51FE">
            <w:pPr>
              <w:pStyle w:val="Standard"/>
              <w:widowControl w:val="0"/>
              <w:spacing w:after="0" w:line="240" w:lineRule="auto"/>
              <w:rPr>
                <w:rFonts w:asciiTheme="minorHAnsi" w:hAnsiTheme="minorHAnsi" w:cstheme="minorHAnsi"/>
              </w:rPr>
            </w:pPr>
            <w:r w:rsidRPr="00EF51FE">
              <w:rPr>
                <w:rFonts w:asciiTheme="minorHAnsi" w:hAnsiTheme="minorHAnsi" w:cstheme="minorHAnsi"/>
              </w:rPr>
              <w:t>As soon as possible.</w:t>
            </w:r>
          </w:p>
        </w:tc>
        <w:tc>
          <w:tcPr>
            <w:tcW w:w="2149" w:type="dxa"/>
            <w:tcBorders>
              <w:top w:val="single" w:sz="4" w:space="0" w:color="A8D08D"/>
              <w:left w:val="single" w:sz="4" w:space="0" w:color="A8D08D"/>
              <w:bottom w:val="single" w:sz="4" w:space="0" w:color="A8D08D"/>
              <w:right w:val="single" w:sz="4" w:space="0" w:color="A8D08D"/>
            </w:tcBorders>
            <w:shd w:val="clear" w:color="auto" w:fill="auto"/>
          </w:tcPr>
          <w:p w14:paraId="7FB508B4" w14:textId="77777777" w:rsidR="00EF51FE" w:rsidRPr="00EF51FE" w:rsidRDefault="00EF51FE" w:rsidP="00EF51FE">
            <w:pPr>
              <w:pStyle w:val="Standard"/>
              <w:widowControl w:val="0"/>
              <w:spacing w:after="0" w:line="240" w:lineRule="auto"/>
              <w:rPr>
                <w:rFonts w:asciiTheme="minorHAnsi" w:hAnsiTheme="minorHAnsi" w:cstheme="minorHAnsi"/>
              </w:rPr>
            </w:pPr>
            <w:r w:rsidRPr="00EF51FE">
              <w:rPr>
                <w:rFonts w:asciiTheme="minorHAnsi" w:hAnsiTheme="minorHAnsi" w:cstheme="minorHAnsi"/>
              </w:rPr>
              <w:t>HMIS training curriculum, System Administration Capacity, HMIS cost based upon increased licensing</w:t>
            </w:r>
          </w:p>
        </w:tc>
      </w:tr>
      <w:tr w:rsidR="00EF51FE" w:rsidRPr="00EF51FE" w14:paraId="54282B1E" w14:textId="77777777" w:rsidTr="004E201D">
        <w:trPr>
          <w:trHeight w:val="279"/>
        </w:trPr>
        <w:tc>
          <w:tcPr>
            <w:tcW w:w="2701" w:type="dxa"/>
            <w:tcBorders>
              <w:top w:val="single" w:sz="4" w:space="0" w:color="A8D08D"/>
              <w:left w:val="single" w:sz="4" w:space="0" w:color="A8D08D"/>
              <w:bottom w:val="single" w:sz="4" w:space="0" w:color="A8D08D"/>
              <w:right w:val="single" w:sz="4" w:space="0" w:color="A8D08D"/>
            </w:tcBorders>
            <w:shd w:val="clear" w:color="auto" w:fill="auto"/>
          </w:tcPr>
          <w:p w14:paraId="488E19DD" w14:textId="77777777" w:rsidR="00EF51FE" w:rsidRPr="00EF51FE" w:rsidRDefault="00EF51FE" w:rsidP="00EF51FE">
            <w:pPr>
              <w:pStyle w:val="Standard"/>
              <w:widowControl w:val="0"/>
              <w:spacing w:after="0" w:line="240" w:lineRule="auto"/>
              <w:rPr>
                <w:rFonts w:asciiTheme="minorHAnsi" w:hAnsiTheme="minorHAnsi" w:cstheme="minorHAnsi"/>
              </w:rPr>
            </w:pPr>
            <w:r w:rsidRPr="00EF51FE">
              <w:rPr>
                <w:rFonts w:asciiTheme="minorHAnsi" w:hAnsiTheme="minorHAnsi" w:cstheme="minorHAnsi"/>
              </w:rPr>
              <w:t>Connecting homeless service providers with the CoC to show need and interest to implement HMIS throughout the DG spectrum of services.</w:t>
            </w:r>
          </w:p>
        </w:tc>
        <w:tc>
          <w:tcPr>
            <w:tcW w:w="2700" w:type="dxa"/>
            <w:gridSpan w:val="2"/>
            <w:tcBorders>
              <w:top w:val="single" w:sz="4" w:space="0" w:color="A8D08D"/>
              <w:left w:val="single" w:sz="4" w:space="0" w:color="A8D08D"/>
              <w:bottom w:val="single" w:sz="4" w:space="0" w:color="A8D08D"/>
              <w:right w:val="single" w:sz="4" w:space="0" w:color="A8D08D"/>
            </w:tcBorders>
            <w:shd w:val="clear" w:color="auto" w:fill="auto"/>
          </w:tcPr>
          <w:p w14:paraId="0E831140" w14:textId="77777777" w:rsidR="00EF51FE" w:rsidRPr="00EF51FE" w:rsidRDefault="00EF51FE" w:rsidP="00EF51FE">
            <w:pPr>
              <w:pStyle w:val="Standard"/>
              <w:widowControl w:val="0"/>
              <w:spacing w:after="0" w:line="240" w:lineRule="auto"/>
              <w:rPr>
                <w:rFonts w:asciiTheme="minorHAnsi" w:hAnsiTheme="minorHAnsi" w:cstheme="minorHAnsi"/>
              </w:rPr>
            </w:pPr>
            <w:r w:rsidRPr="00EF51FE">
              <w:rPr>
                <w:rFonts w:asciiTheme="minorHAnsi" w:hAnsiTheme="minorHAnsi" w:cstheme="minorHAnsi"/>
              </w:rPr>
              <w:t>CoC representatives from Douglas Co, and the City of Lawrence.</w:t>
            </w:r>
          </w:p>
          <w:p w14:paraId="55396F2F" w14:textId="77777777" w:rsidR="00EF51FE" w:rsidRPr="00EF51FE" w:rsidRDefault="00EF51FE" w:rsidP="00EF51FE">
            <w:pPr>
              <w:pStyle w:val="Standard"/>
              <w:widowControl w:val="0"/>
              <w:spacing w:after="0" w:line="240" w:lineRule="auto"/>
              <w:rPr>
                <w:rFonts w:asciiTheme="minorHAnsi" w:hAnsiTheme="minorHAnsi" w:cstheme="minorHAnsi"/>
              </w:rPr>
            </w:pPr>
            <w:r w:rsidRPr="00EF51FE">
              <w:rPr>
                <w:rFonts w:asciiTheme="minorHAnsi" w:hAnsiTheme="minorHAnsi" w:cstheme="minorHAnsi"/>
              </w:rPr>
              <w:t>KSHC, CES Lead, Oversight Committee</w:t>
            </w:r>
          </w:p>
        </w:tc>
        <w:tc>
          <w:tcPr>
            <w:tcW w:w="2700" w:type="dxa"/>
            <w:tcBorders>
              <w:top w:val="single" w:sz="4" w:space="0" w:color="A8D08D"/>
              <w:left w:val="single" w:sz="4" w:space="0" w:color="A8D08D"/>
              <w:bottom w:val="single" w:sz="4" w:space="0" w:color="A8D08D"/>
              <w:right w:val="single" w:sz="4" w:space="0" w:color="A8D08D"/>
            </w:tcBorders>
            <w:shd w:val="clear" w:color="auto" w:fill="auto"/>
          </w:tcPr>
          <w:p w14:paraId="176B3AFD" w14:textId="77777777" w:rsidR="00EF51FE" w:rsidRPr="00EF51FE" w:rsidRDefault="00EF51FE" w:rsidP="00EF51FE">
            <w:pPr>
              <w:pStyle w:val="Standard"/>
              <w:widowControl w:val="0"/>
              <w:spacing w:after="0" w:line="240" w:lineRule="auto"/>
              <w:rPr>
                <w:rFonts w:asciiTheme="minorHAnsi" w:hAnsiTheme="minorHAnsi" w:cstheme="minorHAnsi"/>
              </w:rPr>
            </w:pPr>
            <w:r w:rsidRPr="00EF51FE">
              <w:rPr>
                <w:rFonts w:asciiTheme="minorHAnsi" w:hAnsiTheme="minorHAnsi" w:cstheme="minorHAnsi"/>
              </w:rPr>
              <w:t>As soon as possible.</w:t>
            </w:r>
          </w:p>
        </w:tc>
        <w:tc>
          <w:tcPr>
            <w:tcW w:w="2149" w:type="dxa"/>
            <w:tcBorders>
              <w:top w:val="single" w:sz="4" w:space="0" w:color="A8D08D"/>
              <w:left w:val="single" w:sz="4" w:space="0" w:color="A8D08D"/>
              <w:bottom w:val="single" w:sz="4" w:space="0" w:color="A8D08D"/>
              <w:right w:val="single" w:sz="4" w:space="0" w:color="A8D08D"/>
            </w:tcBorders>
            <w:shd w:val="clear" w:color="auto" w:fill="auto"/>
          </w:tcPr>
          <w:p w14:paraId="07C2B862" w14:textId="77777777" w:rsidR="00EF51FE" w:rsidRPr="00EF51FE" w:rsidRDefault="00EF51FE" w:rsidP="00EF51FE">
            <w:pPr>
              <w:pStyle w:val="Standard"/>
              <w:widowControl w:val="0"/>
              <w:spacing w:after="0" w:line="240" w:lineRule="auto"/>
              <w:rPr>
                <w:rFonts w:asciiTheme="minorHAnsi" w:hAnsiTheme="minorHAnsi" w:cstheme="minorHAnsi"/>
              </w:rPr>
            </w:pPr>
            <w:r w:rsidRPr="00EF51FE">
              <w:rPr>
                <w:rFonts w:asciiTheme="minorHAnsi" w:hAnsiTheme="minorHAnsi" w:cstheme="minorHAnsi"/>
              </w:rPr>
              <w:t>None</w:t>
            </w:r>
          </w:p>
        </w:tc>
      </w:tr>
      <w:tr w:rsidR="00EF51FE" w:rsidRPr="00EF51FE" w14:paraId="507FAB73" w14:textId="77777777" w:rsidTr="004E201D">
        <w:trPr>
          <w:trHeight w:val="277"/>
        </w:trPr>
        <w:tc>
          <w:tcPr>
            <w:tcW w:w="2701" w:type="dxa"/>
            <w:tcBorders>
              <w:top w:val="single" w:sz="4" w:space="0" w:color="A8D08D"/>
              <w:left w:val="single" w:sz="4" w:space="0" w:color="A8D08D"/>
              <w:bottom w:val="single" w:sz="4" w:space="0" w:color="A8D08D"/>
              <w:right w:val="single" w:sz="4" w:space="0" w:color="A8D08D"/>
            </w:tcBorders>
            <w:shd w:val="clear" w:color="auto" w:fill="auto"/>
          </w:tcPr>
          <w:p w14:paraId="240AFB7C" w14:textId="77777777" w:rsidR="00EF51FE" w:rsidRPr="00EF51FE" w:rsidRDefault="00EF51FE" w:rsidP="00EF51FE">
            <w:pPr>
              <w:pStyle w:val="Standard"/>
              <w:widowControl w:val="0"/>
              <w:spacing w:after="0" w:line="240" w:lineRule="auto"/>
              <w:rPr>
                <w:rFonts w:asciiTheme="minorHAnsi" w:hAnsiTheme="minorHAnsi" w:cstheme="minorHAnsi"/>
              </w:rPr>
            </w:pPr>
            <w:r w:rsidRPr="00EF51FE">
              <w:rPr>
                <w:rFonts w:asciiTheme="minorHAnsi" w:hAnsiTheme="minorHAnsi" w:cstheme="minorHAnsi"/>
              </w:rPr>
              <w:t xml:space="preserve">Douglas Co agencies to voice needs to CoC through the recently </w:t>
            </w:r>
            <w:r w:rsidRPr="00EF51FE">
              <w:rPr>
                <w:rFonts w:asciiTheme="minorHAnsi" w:hAnsiTheme="minorHAnsi" w:cstheme="minorHAnsi"/>
              </w:rPr>
              <w:lastRenderedPageBreak/>
              <w:t>distributed survey.</w:t>
            </w:r>
          </w:p>
        </w:tc>
        <w:tc>
          <w:tcPr>
            <w:tcW w:w="2700" w:type="dxa"/>
            <w:gridSpan w:val="2"/>
            <w:tcBorders>
              <w:top w:val="single" w:sz="4" w:space="0" w:color="A8D08D"/>
              <w:left w:val="single" w:sz="4" w:space="0" w:color="A8D08D"/>
              <w:bottom w:val="single" w:sz="4" w:space="0" w:color="A8D08D"/>
              <w:right w:val="single" w:sz="4" w:space="0" w:color="A8D08D"/>
            </w:tcBorders>
            <w:shd w:val="clear" w:color="auto" w:fill="auto"/>
          </w:tcPr>
          <w:p w14:paraId="545E98DD" w14:textId="77777777" w:rsidR="00EF51FE" w:rsidRPr="00EF51FE" w:rsidRDefault="00EF51FE" w:rsidP="00EF51FE">
            <w:pPr>
              <w:pStyle w:val="Standard"/>
              <w:widowControl w:val="0"/>
              <w:spacing w:after="0" w:line="240" w:lineRule="auto"/>
              <w:rPr>
                <w:rFonts w:asciiTheme="minorHAnsi" w:hAnsiTheme="minorHAnsi" w:cstheme="minorHAnsi"/>
              </w:rPr>
            </w:pPr>
            <w:r w:rsidRPr="00EF51FE">
              <w:rPr>
                <w:rFonts w:asciiTheme="minorHAnsi" w:hAnsiTheme="minorHAnsi" w:cstheme="minorHAnsi"/>
              </w:rPr>
              <w:lastRenderedPageBreak/>
              <w:t>Douglas Co stakeholders</w:t>
            </w:r>
          </w:p>
        </w:tc>
        <w:tc>
          <w:tcPr>
            <w:tcW w:w="2700" w:type="dxa"/>
            <w:tcBorders>
              <w:top w:val="single" w:sz="4" w:space="0" w:color="A8D08D"/>
              <w:left w:val="single" w:sz="4" w:space="0" w:color="A8D08D"/>
              <w:bottom w:val="single" w:sz="4" w:space="0" w:color="A8D08D"/>
              <w:right w:val="single" w:sz="4" w:space="0" w:color="A8D08D"/>
            </w:tcBorders>
            <w:shd w:val="clear" w:color="auto" w:fill="auto"/>
          </w:tcPr>
          <w:p w14:paraId="4C1B47CD" w14:textId="77777777" w:rsidR="00EF51FE" w:rsidRPr="00EF51FE" w:rsidRDefault="00EF51FE" w:rsidP="00EF51FE">
            <w:pPr>
              <w:pStyle w:val="Standard"/>
              <w:widowControl w:val="0"/>
              <w:spacing w:after="0" w:line="240" w:lineRule="auto"/>
              <w:rPr>
                <w:rFonts w:asciiTheme="minorHAnsi" w:hAnsiTheme="minorHAnsi" w:cstheme="minorHAnsi"/>
              </w:rPr>
            </w:pPr>
            <w:r w:rsidRPr="00EF51FE">
              <w:rPr>
                <w:rFonts w:asciiTheme="minorHAnsi" w:hAnsiTheme="minorHAnsi" w:cstheme="minorHAnsi"/>
              </w:rPr>
              <w:t>Completed</w:t>
            </w:r>
          </w:p>
        </w:tc>
        <w:tc>
          <w:tcPr>
            <w:tcW w:w="2149" w:type="dxa"/>
            <w:tcBorders>
              <w:top w:val="single" w:sz="4" w:space="0" w:color="A8D08D"/>
              <w:left w:val="single" w:sz="4" w:space="0" w:color="A8D08D"/>
              <w:bottom w:val="single" w:sz="4" w:space="0" w:color="A8D08D"/>
              <w:right w:val="single" w:sz="4" w:space="0" w:color="A8D08D"/>
            </w:tcBorders>
            <w:shd w:val="clear" w:color="auto" w:fill="auto"/>
          </w:tcPr>
          <w:p w14:paraId="4D9E646E" w14:textId="77777777" w:rsidR="00EF51FE" w:rsidRPr="00EF51FE" w:rsidRDefault="00EF51FE" w:rsidP="00EF51FE">
            <w:pPr>
              <w:pStyle w:val="Standard"/>
              <w:widowControl w:val="0"/>
              <w:spacing w:after="0" w:line="240" w:lineRule="auto"/>
              <w:rPr>
                <w:rFonts w:asciiTheme="minorHAnsi" w:hAnsiTheme="minorHAnsi" w:cstheme="minorHAnsi"/>
              </w:rPr>
            </w:pPr>
            <w:r w:rsidRPr="00EF51FE">
              <w:rPr>
                <w:rFonts w:asciiTheme="minorHAnsi" w:hAnsiTheme="minorHAnsi" w:cstheme="minorHAnsi"/>
              </w:rPr>
              <w:t>None</w:t>
            </w:r>
          </w:p>
        </w:tc>
      </w:tr>
      <w:tr w:rsidR="00EF51FE" w:rsidRPr="00EF51FE" w14:paraId="5364338C" w14:textId="77777777" w:rsidTr="004E201D">
        <w:trPr>
          <w:trHeight w:val="277"/>
        </w:trPr>
        <w:tc>
          <w:tcPr>
            <w:tcW w:w="2701" w:type="dxa"/>
            <w:tcBorders>
              <w:top w:val="single" w:sz="4" w:space="0" w:color="A8D08D"/>
              <w:left w:val="single" w:sz="4" w:space="0" w:color="A8D08D"/>
              <w:bottom w:val="single" w:sz="4" w:space="0" w:color="A8D08D"/>
              <w:right w:val="single" w:sz="4" w:space="0" w:color="A8D08D"/>
            </w:tcBorders>
            <w:shd w:val="clear" w:color="auto" w:fill="auto"/>
          </w:tcPr>
          <w:p w14:paraId="4CE12C4D" w14:textId="77777777" w:rsidR="00EF51FE" w:rsidRPr="00EF51FE" w:rsidRDefault="00EF51FE" w:rsidP="00EF51FE">
            <w:pPr>
              <w:pStyle w:val="Standard"/>
              <w:widowControl w:val="0"/>
              <w:spacing w:after="0" w:line="240" w:lineRule="auto"/>
              <w:rPr>
                <w:rFonts w:asciiTheme="minorHAnsi" w:hAnsiTheme="minorHAnsi" w:cstheme="minorHAnsi"/>
              </w:rPr>
            </w:pPr>
            <w:r w:rsidRPr="00EF51FE">
              <w:rPr>
                <w:rFonts w:asciiTheme="minorHAnsi" w:hAnsiTheme="minorHAnsi" w:cstheme="minorHAnsi"/>
              </w:rPr>
              <w:t>Increase Participation</w:t>
            </w:r>
          </w:p>
        </w:tc>
        <w:tc>
          <w:tcPr>
            <w:tcW w:w="2700" w:type="dxa"/>
            <w:gridSpan w:val="2"/>
            <w:tcBorders>
              <w:top w:val="single" w:sz="4" w:space="0" w:color="A8D08D"/>
              <w:left w:val="single" w:sz="4" w:space="0" w:color="A8D08D"/>
              <w:bottom w:val="single" w:sz="4" w:space="0" w:color="A8D08D"/>
              <w:right w:val="single" w:sz="4" w:space="0" w:color="A8D08D"/>
            </w:tcBorders>
            <w:shd w:val="clear" w:color="auto" w:fill="auto"/>
          </w:tcPr>
          <w:p w14:paraId="756D516C" w14:textId="77777777" w:rsidR="00EF51FE" w:rsidRPr="00EF51FE" w:rsidRDefault="00EF51FE" w:rsidP="00EF51FE">
            <w:pPr>
              <w:pStyle w:val="Standard"/>
              <w:widowControl w:val="0"/>
              <w:spacing w:after="0" w:line="240" w:lineRule="auto"/>
              <w:rPr>
                <w:rFonts w:asciiTheme="minorHAnsi" w:hAnsiTheme="minorHAnsi" w:cstheme="minorHAnsi"/>
              </w:rPr>
            </w:pPr>
          </w:p>
        </w:tc>
        <w:tc>
          <w:tcPr>
            <w:tcW w:w="2700" w:type="dxa"/>
            <w:tcBorders>
              <w:top w:val="single" w:sz="4" w:space="0" w:color="A8D08D"/>
              <w:left w:val="single" w:sz="4" w:space="0" w:color="A8D08D"/>
              <w:bottom w:val="single" w:sz="4" w:space="0" w:color="A8D08D"/>
              <w:right w:val="single" w:sz="4" w:space="0" w:color="A8D08D"/>
            </w:tcBorders>
            <w:shd w:val="clear" w:color="auto" w:fill="auto"/>
          </w:tcPr>
          <w:p w14:paraId="7DD99910" w14:textId="77777777" w:rsidR="00EF51FE" w:rsidRPr="00EF51FE" w:rsidRDefault="00EF51FE" w:rsidP="00EF51FE">
            <w:pPr>
              <w:pStyle w:val="Standard"/>
              <w:widowControl w:val="0"/>
              <w:spacing w:after="0" w:line="240" w:lineRule="auto"/>
              <w:rPr>
                <w:rFonts w:asciiTheme="minorHAnsi" w:hAnsiTheme="minorHAnsi" w:cstheme="minorHAnsi"/>
              </w:rPr>
            </w:pPr>
          </w:p>
        </w:tc>
        <w:tc>
          <w:tcPr>
            <w:tcW w:w="2149" w:type="dxa"/>
            <w:tcBorders>
              <w:top w:val="single" w:sz="4" w:space="0" w:color="A8D08D"/>
              <w:left w:val="single" w:sz="4" w:space="0" w:color="A8D08D"/>
              <w:bottom w:val="single" w:sz="4" w:space="0" w:color="A8D08D"/>
              <w:right w:val="single" w:sz="4" w:space="0" w:color="A8D08D"/>
            </w:tcBorders>
            <w:shd w:val="clear" w:color="auto" w:fill="auto"/>
          </w:tcPr>
          <w:p w14:paraId="1FD1EC55" w14:textId="77777777" w:rsidR="00EF51FE" w:rsidRPr="00EF51FE" w:rsidRDefault="00EF51FE" w:rsidP="00EF51FE">
            <w:pPr>
              <w:pStyle w:val="Standard"/>
              <w:widowControl w:val="0"/>
              <w:spacing w:after="0" w:line="240" w:lineRule="auto"/>
              <w:rPr>
                <w:rFonts w:asciiTheme="minorHAnsi" w:hAnsiTheme="minorHAnsi" w:cstheme="minorHAnsi"/>
              </w:rPr>
            </w:pPr>
          </w:p>
        </w:tc>
      </w:tr>
      <w:tr w:rsidR="00EF51FE" w:rsidRPr="00EF51FE" w14:paraId="08DEF046" w14:textId="77777777" w:rsidTr="004E201D">
        <w:trPr>
          <w:trHeight w:val="277"/>
        </w:trPr>
        <w:tc>
          <w:tcPr>
            <w:tcW w:w="2701" w:type="dxa"/>
            <w:tcBorders>
              <w:top w:val="single" w:sz="4" w:space="0" w:color="A8D08D"/>
              <w:left w:val="single" w:sz="4" w:space="0" w:color="A8D08D"/>
              <w:bottom w:val="single" w:sz="4" w:space="0" w:color="A8D08D"/>
              <w:right w:val="single" w:sz="4" w:space="0" w:color="A8D08D"/>
            </w:tcBorders>
            <w:shd w:val="clear" w:color="auto" w:fill="auto"/>
          </w:tcPr>
          <w:p w14:paraId="461A6451" w14:textId="7E207CF5" w:rsidR="00EF51FE" w:rsidRPr="00EF51FE" w:rsidRDefault="00EF51FE" w:rsidP="00EF51FE">
            <w:pPr>
              <w:pStyle w:val="Standard"/>
              <w:widowControl w:val="0"/>
              <w:spacing w:after="0" w:line="240" w:lineRule="auto"/>
              <w:rPr>
                <w:rFonts w:asciiTheme="minorHAnsi" w:hAnsiTheme="minorHAnsi" w:cstheme="minorHAnsi"/>
              </w:rPr>
            </w:pPr>
            <w:r w:rsidRPr="00EF51FE">
              <w:rPr>
                <w:rFonts w:asciiTheme="minorHAnsi" w:hAnsiTheme="minorHAnsi" w:cstheme="minorHAnsi"/>
              </w:rPr>
              <w:t xml:space="preserve">Increase engagement with CoC by participating in committees, </w:t>
            </w:r>
            <w:r w:rsidR="004E201D" w:rsidRPr="00EF51FE">
              <w:rPr>
                <w:rFonts w:asciiTheme="minorHAnsi" w:hAnsiTheme="minorHAnsi" w:cstheme="minorHAnsi"/>
              </w:rPr>
              <w:t>subgroups</w:t>
            </w:r>
            <w:r w:rsidRPr="00EF51FE">
              <w:rPr>
                <w:rFonts w:asciiTheme="minorHAnsi" w:hAnsiTheme="minorHAnsi" w:cstheme="minorHAnsi"/>
              </w:rPr>
              <w:t>, and general CoC tasks.</w:t>
            </w:r>
          </w:p>
        </w:tc>
        <w:tc>
          <w:tcPr>
            <w:tcW w:w="2700" w:type="dxa"/>
            <w:gridSpan w:val="2"/>
            <w:tcBorders>
              <w:top w:val="single" w:sz="4" w:space="0" w:color="A8D08D"/>
              <w:left w:val="single" w:sz="4" w:space="0" w:color="A8D08D"/>
              <w:bottom w:val="single" w:sz="4" w:space="0" w:color="A8D08D"/>
              <w:right w:val="single" w:sz="4" w:space="0" w:color="A8D08D"/>
            </w:tcBorders>
            <w:shd w:val="clear" w:color="auto" w:fill="auto"/>
          </w:tcPr>
          <w:p w14:paraId="7D8744D3" w14:textId="77777777" w:rsidR="00EF51FE" w:rsidRPr="00EF51FE" w:rsidRDefault="00EF51FE" w:rsidP="00EF51FE">
            <w:pPr>
              <w:pStyle w:val="Standard"/>
              <w:widowControl w:val="0"/>
              <w:spacing w:after="0" w:line="240" w:lineRule="auto"/>
              <w:rPr>
                <w:rFonts w:asciiTheme="minorHAnsi" w:hAnsiTheme="minorHAnsi" w:cstheme="minorHAnsi"/>
              </w:rPr>
            </w:pPr>
            <w:r w:rsidRPr="00EF51FE">
              <w:rPr>
                <w:rFonts w:asciiTheme="minorHAnsi" w:hAnsiTheme="minorHAnsi" w:cstheme="minorHAnsi"/>
              </w:rPr>
              <w:t>Douglas Co. Stakeholders and oversite committees</w:t>
            </w:r>
          </w:p>
        </w:tc>
        <w:tc>
          <w:tcPr>
            <w:tcW w:w="2700" w:type="dxa"/>
            <w:tcBorders>
              <w:top w:val="single" w:sz="4" w:space="0" w:color="A8D08D"/>
              <w:left w:val="single" w:sz="4" w:space="0" w:color="A8D08D"/>
              <w:bottom w:val="single" w:sz="4" w:space="0" w:color="A8D08D"/>
              <w:right w:val="single" w:sz="4" w:space="0" w:color="A8D08D"/>
            </w:tcBorders>
            <w:shd w:val="clear" w:color="auto" w:fill="auto"/>
          </w:tcPr>
          <w:p w14:paraId="496844D8" w14:textId="77777777" w:rsidR="00EF51FE" w:rsidRPr="00EF51FE" w:rsidRDefault="00EF51FE" w:rsidP="00EF51FE">
            <w:pPr>
              <w:pStyle w:val="Standard"/>
              <w:widowControl w:val="0"/>
              <w:spacing w:after="0" w:line="240" w:lineRule="auto"/>
              <w:rPr>
                <w:rFonts w:asciiTheme="minorHAnsi" w:hAnsiTheme="minorHAnsi" w:cstheme="minorHAnsi"/>
              </w:rPr>
            </w:pPr>
          </w:p>
        </w:tc>
        <w:tc>
          <w:tcPr>
            <w:tcW w:w="2149" w:type="dxa"/>
            <w:tcBorders>
              <w:top w:val="single" w:sz="4" w:space="0" w:color="A8D08D"/>
              <w:left w:val="single" w:sz="4" w:space="0" w:color="A8D08D"/>
              <w:bottom w:val="single" w:sz="4" w:space="0" w:color="A8D08D"/>
              <w:right w:val="single" w:sz="4" w:space="0" w:color="A8D08D"/>
            </w:tcBorders>
            <w:shd w:val="clear" w:color="auto" w:fill="auto"/>
          </w:tcPr>
          <w:p w14:paraId="4025E56A" w14:textId="77777777" w:rsidR="00EF51FE" w:rsidRPr="00EF51FE" w:rsidRDefault="00EF51FE" w:rsidP="00EF51FE">
            <w:pPr>
              <w:pStyle w:val="Standard"/>
              <w:widowControl w:val="0"/>
              <w:spacing w:after="0" w:line="240" w:lineRule="auto"/>
              <w:rPr>
                <w:rFonts w:asciiTheme="minorHAnsi" w:hAnsiTheme="minorHAnsi" w:cstheme="minorHAnsi"/>
              </w:rPr>
            </w:pPr>
            <w:r w:rsidRPr="00EF51FE">
              <w:rPr>
                <w:rFonts w:asciiTheme="minorHAnsi" w:hAnsiTheme="minorHAnsi" w:cstheme="minorHAnsi"/>
              </w:rPr>
              <w:t>Regional plan for COC</w:t>
            </w:r>
          </w:p>
        </w:tc>
      </w:tr>
      <w:tr w:rsidR="00EF51FE" w:rsidRPr="00EF51FE" w14:paraId="41F3B2C0" w14:textId="77777777" w:rsidTr="004E201D">
        <w:tc>
          <w:tcPr>
            <w:tcW w:w="10250" w:type="dxa"/>
            <w:gridSpan w:val="5"/>
            <w:tcBorders>
              <w:top w:val="single" w:sz="4" w:space="0" w:color="A8D08D"/>
              <w:left w:val="single" w:sz="4" w:space="0" w:color="A8D08D"/>
              <w:bottom w:val="single" w:sz="4" w:space="0" w:color="A8D08D"/>
              <w:right w:val="single" w:sz="4" w:space="0" w:color="A8D08D"/>
            </w:tcBorders>
            <w:shd w:val="clear" w:color="auto" w:fill="CC99FF"/>
          </w:tcPr>
          <w:p w14:paraId="78F09E3E" w14:textId="77777777" w:rsidR="00EF51FE" w:rsidRPr="004E201D" w:rsidRDefault="00EF51FE" w:rsidP="00EF51FE">
            <w:pPr>
              <w:pStyle w:val="Standard"/>
              <w:widowControl w:val="0"/>
              <w:spacing w:after="0" w:line="240" w:lineRule="auto"/>
              <w:rPr>
                <w:rFonts w:asciiTheme="minorHAnsi" w:hAnsiTheme="minorHAnsi" w:cstheme="minorHAnsi"/>
                <w:b/>
                <w:bCs/>
              </w:rPr>
            </w:pPr>
            <w:r w:rsidRPr="004E201D">
              <w:rPr>
                <w:rFonts w:asciiTheme="minorHAnsi" w:hAnsiTheme="minorHAnsi" w:cstheme="minorHAnsi"/>
                <w:b/>
                <w:bCs/>
              </w:rPr>
              <w:t xml:space="preserve">Planned Strategy 2: Implement a data specialist to create and manage a public and agency facing daily updated or live dashboard of service provider availability, vacant bed spaces, current population of unsheltered individuals living within our community, and being a point of contact within the HMIS governance structure.  </w:t>
            </w:r>
          </w:p>
        </w:tc>
      </w:tr>
      <w:tr w:rsidR="00EF51FE" w:rsidRPr="00EF51FE" w14:paraId="2791780C" w14:textId="77777777" w:rsidTr="004E201D">
        <w:tc>
          <w:tcPr>
            <w:tcW w:w="10250" w:type="dxa"/>
            <w:gridSpan w:val="5"/>
            <w:tcBorders>
              <w:top w:val="single" w:sz="4" w:space="0" w:color="A8D08D"/>
              <w:left w:val="single" w:sz="4" w:space="0" w:color="A8D08D"/>
              <w:bottom w:val="single" w:sz="4" w:space="0" w:color="A8D08D"/>
              <w:right w:val="single" w:sz="4" w:space="0" w:color="A8D08D"/>
            </w:tcBorders>
            <w:shd w:val="clear" w:color="auto" w:fill="auto"/>
          </w:tcPr>
          <w:p w14:paraId="3D1D494A" w14:textId="77777777" w:rsidR="00EF51FE" w:rsidRPr="00EF51FE" w:rsidRDefault="00EF51FE" w:rsidP="00EF51FE">
            <w:pPr>
              <w:pStyle w:val="Standard"/>
              <w:widowControl w:val="0"/>
              <w:spacing w:after="0" w:line="240" w:lineRule="auto"/>
              <w:rPr>
                <w:rFonts w:asciiTheme="minorHAnsi" w:hAnsiTheme="minorHAnsi" w:cstheme="minorHAnsi"/>
              </w:rPr>
            </w:pPr>
            <w:r w:rsidRPr="00EF51FE">
              <w:rPr>
                <w:rFonts w:asciiTheme="minorHAnsi" w:hAnsiTheme="minorHAnsi" w:cstheme="minorHAnsi"/>
              </w:rPr>
              <w:t>Action Steps for Strategy 2</w:t>
            </w:r>
          </w:p>
        </w:tc>
      </w:tr>
      <w:tr w:rsidR="00EF51FE" w:rsidRPr="00EF51FE" w14:paraId="1299E760" w14:textId="77777777" w:rsidTr="004E201D">
        <w:trPr>
          <w:trHeight w:val="276"/>
        </w:trPr>
        <w:tc>
          <w:tcPr>
            <w:tcW w:w="2701" w:type="dxa"/>
            <w:tcBorders>
              <w:top w:val="single" w:sz="4" w:space="0" w:color="A8D08D"/>
              <w:left w:val="single" w:sz="4" w:space="0" w:color="A8D08D"/>
              <w:bottom w:val="single" w:sz="4" w:space="0" w:color="A8D08D"/>
              <w:right w:val="single" w:sz="4" w:space="0" w:color="A8D08D"/>
            </w:tcBorders>
            <w:shd w:val="clear" w:color="auto" w:fill="CC99FF"/>
          </w:tcPr>
          <w:p w14:paraId="12B727DF" w14:textId="77777777" w:rsidR="00EF51FE" w:rsidRPr="004E201D" w:rsidRDefault="00EF51FE" w:rsidP="00EF51FE">
            <w:pPr>
              <w:pStyle w:val="Standard"/>
              <w:widowControl w:val="0"/>
              <w:spacing w:after="0" w:line="240" w:lineRule="auto"/>
              <w:rPr>
                <w:rFonts w:asciiTheme="minorHAnsi" w:hAnsiTheme="minorHAnsi" w:cstheme="minorHAnsi"/>
                <w:b/>
                <w:bCs/>
              </w:rPr>
            </w:pPr>
            <w:r w:rsidRPr="004E201D">
              <w:rPr>
                <w:rFonts w:asciiTheme="minorHAnsi" w:hAnsiTheme="minorHAnsi" w:cstheme="minorHAnsi"/>
                <w:b/>
                <w:bCs/>
              </w:rPr>
              <w:t>What is the action to be taken?</w:t>
            </w:r>
          </w:p>
        </w:tc>
        <w:tc>
          <w:tcPr>
            <w:tcW w:w="2700" w:type="dxa"/>
            <w:gridSpan w:val="2"/>
            <w:tcBorders>
              <w:top w:val="single" w:sz="4" w:space="0" w:color="A8D08D"/>
              <w:left w:val="single" w:sz="4" w:space="0" w:color="A8D08D"/>
              <w:bottom w:val="single" w:sz="4" w:space="0" w:color="A8D08D"/>
              <w:right w:val="single" w:sz="4" w:space="0" w:color="A8D08D"/>
            </w:tcBorders>
            <w:shd w:val="clear" w:color="auto" w:fill="CC99FF"/>
          </w:tcPr>
          <w:p w14:paraId="178162BE" w14:textId="77777777" w:rsidR="00EF51FE" w:rsidRPr="004E201D" w:rsidRDefault="00EF51FE" w:rsidP="00EF51FE">
            <w:pPr>
              <w:pStyle w:val="Standard"/>
              <w:widowControl w:val="0"/>
              <w:spacing w:after="0" w:line="240" w:lineRule="auto"/>
              <w:rPr>
                <w:rFonts w:asciiTheme="minorHAnsi" w:hAnsiTheme="minorHAnsi" w:cstheme="minorHAnsi"/>
                <w:b/>
                <w:bCs/>
              </w:rPr>
            </w:pPr>
            <w:r w:rsidRPr="004E201D">
              <w:rPr>
                <w:rFonts w:asciiTheme="minorHAnsi" w:hAnsiTheme="minorHAnsi" w:cstheme="minorHAnsi"/>
                <w:b/>
                <w:bCs/>
              </w:rPr>
              <w:t>Who is responsible?</w:t>
            </w:r>
          </w:p>
        </w:tc>
        <w:tc>
          <w:tcPr>
            <w:tcW w:w="2700" w:type="dxa"/>
            <w:tcBorders>
              <w:top w:val="single" w:sz="4" w:space="0" w:color="A8D08D"/>
              <w:left w:val="single" w:sz="4" w:space="0" w:color="A8D08D"/>
              <w:bottom w:val="single" w:sz="4" w:space="0" w:color="A8D08D"/>
              <w:right w:val="single" w:sz="4" w:space="0" w:color="A8D08D"/>
            </w:tcBorders>
            <w:shd w:val="clear" w:color="auto" w:fill="CC99FF"/>
          </w:tcPr>
          <w:p w14:paraId="59B5C67F" w14:textId="77777777" w:rsidR="00EF51FE" w:rsidRPr="004E201D" w:rsidRDefault="00EF51FE" w:rsidP="00EF51FE">
            <w:pPr>
              <w:pStyle w:val="Standard"/>
              <w:widowControl w:val="0"/>
              <w:spacing w:after="0" w:line="240" w:lineRule="auto"/>
              <w:rPr>
                <w:rFonts w:asciiTheme="minorHAnsi" w:hAnsiTheme="minorHAnsi" w:cstheme="minorHAnsi"/>
                <w:b/>
                <w:bCs/>
              </w:rPr>
            </w:pPr>
            <w:r w:rsidRPr="004E201D">
              <w:rPr>
                <w:rFonts w:asciiTheme="minorHAnsi" w:hAnsiTheme="minorHAnsi" w:cstheme="minorHAnsi"/>
                <w:b/>
                <w:bCs/>
              </w:rPr>
              <w:t>By when will it be complete?</w:t>
            </w:r>
          </w:p>
        </w:tc>
        <w:tc>
          <w:tcPr>
            <w:tcW w:w="2149" w:type="dxa"/>
            <w:tcBorders>
              <w:top w:val="single" w:sz="4" w:space="0" w:color="A8D08D"/>
              <w:left w:val="single" w:sz="4" w:space="0" w:color="A8D08D"/>
              <w:bottom w:val="single" w:sz="4" w:space="0" w:color="A8D08D"/>
              <w:right w:val="single" w:sz="4" w:space="0" w:color="A8D08D"/>
            </w:tcBorders>
            <w:shd w:val="clear" w:color="auto" w:fill="CC99FF"/>
          </w:tcPr>
          <w:p w14:paraId="2D8CEE2C" w14:textId="77777777" w:rsidR="00EF51FE" w:rsidRPr="004E201D" w:rsidRDefault="00EF51FE" w:rsidP="00EF51FE">
            <w:pPr>
              <w:pStyle w:val="Standard"/>
              <w:widowControl w:val="0"/>
              <w:spacing w:after="0" w:line="240" w:lineRule="auto"/>
              <w:rPr>
                <w:rFonts w:asciiTheme="minorHAnsi" w:hAnsiTheme="minorHAnsi" w:cstheme="minorHAnsi"/>
                <w:b/>
                <w:bCs/>
              </w:rPr>
            </w:pPr>
            <w:r w:rsidRPr="004E201D">
              <w:rPr>
                <w:rFonts w:asciiTheme="minorHAnsi" w:hAnsiTheme="minorHAnsi" w:cstheme="minorHAnsi"/>
                <w:b/>
                <w:bCs/>
              </w:rPr>
              <w:t>What resources or supports are needed?</w:t>
            </w:r>
          </w:p>
        </w:tc>
      </w:tr>
      <w:tr w:rsidR="00EF51FE" w:rsidRPr="00EF51FE" w14:paraId="0E1AF5E9" w14:textId="77777777" w:rsidTr="004E201D">
        <w:trPr>
          <w:trHeight w:val="276"/>
        </w:trPr>
        <w:tc>
          <w:tcPr>
            <w:tcW w:w="2701" w:type="dxa"/>
            <w:tcBorders>
              <w:top w:val="single" w:sz="4" w:space="0" w:color="A8D08D"/>
              <w:left w:val="single" w:sz="4" w:space="0" w:color="A8D08D"/>
              <w:bottom w:val="single" w:sz="4" w:space="0" w:color="A8D08D"/>
              <w:right w:val="single" w:sz="4" w:space="0" w:color="A8D08D"/>
            </w:tcBorders>
            <w:shd w:val="clear" w:color="auto" w:fill="auto"/>
          </w:tcPr>
          <w:p w14:paraId="354E1C1A" w14:textId="77777777" w:rsidR="00EF51FE" w:rsidRPr="00EF51FE" w:rsidRDefault="00EF51FE" w:rsidP="00EF51FE">
            <w:pPr>
              <w:pStyle w:val="Standard"/>
              <w:widowControl w:val="0"/>
              <w:spacing w:after="0" w:line="240" w:lineRule="auto"/>
              <w:rPr>
                <w:rFonts w:asciiTheme="minorHAnsi" w:hAnsiTheme="minorHAnsi" w:cstheme="minorHAnsi"/>
              </w:rPr>
            </w:pPr>
            <w:r w:rsidRPr="00EF51FE">
              <w:rPr>
                <w:rFonts w:asciiTheme="minorHAnsi" w:hAnsiTheme="minorHAnsi" w:cstheme="minorHAnsi"/>
              </w:rPr>
              <w:t>Determine HMIS capacity of dashboard, what can be created, the cost, and options to provide meaningful information.</w:t>
            </w:r>
          </w:p>
        </w:tc>
        <w:tc>
          <w:tcPr>
            <w:tcW w:w="2700" w:type="dxa"/>
            <w:gridSpan w:val="2"/>
            <w:tcBorders>
              <w:top w:val="single" w:sz="4" w:space="0" w:color="A8D08D"/>
              <w:left w:val="single" w:sz="4" w:space="0" w:color="A8D08D"/>
              <w:bottom w:val="single" w:sz="4" w:space="0" w:color="A8D08D"/>
              <w:right w:val="single" w:sz="4" w:space="0" w:color="A8D08D"/>
            </w:tcBorders>
            <w:shd w:val="clear" w:color="auto" w:fill="auto"/>
          </w:tcPr>
          <w:p w14:paraId="1098DD33" w14:textId="77777777" w:rsidR="00EF51FE" w:rsidRPr="00EF51FE" w:rsidRDefault="00EF51FE" w:rsidP="00EF51FE">
            <w:pPr>
              <w:pStyle w:val="Standard"/>
              <w:widowControl w:val="0"/>
              <w:spacing w:after="0" w:line="240" w:lineRule="auto"/>
              <w:rPr>
                <w:rFonts w:asciiTheme="minorHAnsi" w:hAnsiTheme="minorHAnsi" w:cstheme="minorHAnsi"/>
              </w:rPr>
            </w:pPr>
            <w:r w:rsidRPr="00EF51FE">
              <w:rPr>
                <w:rFonts w:asciiTheme="minorHAnsi" w:hAnsiTheme="minorHAnsi" w:cstheme="minorHAnsi"/>
              </w:rPr>
              <w:t>HMIS administrators, Steering committee members/Systems group members, Data specialist</w:t>
            </w:r>
          </w:p>
        </w:tc>
        <w:tc>
          <w:tcPr>
            <w:tcW w:w="2700" w:type="dxa"/>
            <w:tcBorders>
              <w:top w:val="single" w:sz="4" w:space="0" w:color="A8D08D"/>
              <w:left w:val="single" w:sz="4" w:space="0" w:color="A8D08D"/>
              <w:bottom w:val="single" w:sz="4" w:space="0" w:color="A8D08D"/>
              <w:right w:val="single" w:sz="4" w:space="0" w:color="A8D08D"/>
            </w:tcBorders>
            <w:shd w:val="clear" w:color="auto" w:fill="auto"/>
          </w:tcPr>
          <w:p w14:paraId="536AB981" w14:textId="77777777" w:rsidR="00EF51FE" w:rsidRPr="00EF51FE" w:rsidRDefault="00EF51FE" w:rsidP="00EF51FE">
            <w:pPr>
              <w:pStyle w:val="Standard"/>
              <w:widowControl w:val="0"/>
              <w:spacing w:after="0" w:line="240" w:lineRule="auto"/>
              <w:rPr>
                <w:rFonts w:asciiTheme="minorHAnsi" w:hAnsiTheme="minorHAnsi" w:cstheme="minorHAnsi"/>
              </w:rPr>
            </w:pPr>
            <w:r w:rsidRPr="00EF51FE">
              <w:rPr>
                <w:rFonts w:asciiTheme="minorHAnsi" w:hAnsiTheme="minorHAnsi" w:cstheme="minorHAnsi"/>
              </w:rPr>
              <w:t>By 2024 years end</w:t>
            </w:r>
          </w:p>
        </w:tc>
        <w:tc>
          <w:tcPr>
            <w:tcW w:w="2149" w:type="dxa"/>
            <w:tcBorders>
              <w:top w:val="single" w:sz="4" w:space="0" w:color="A8D08D"/>
              <w:left w:val="single" w:sz="4" w:space="0" w:color="A8D08D"/>
              <w:bottom w:val="single" w:sz="4" w:space="0" w:color="A8D08D"/>
              <w:right w:val="single" w:sz="4" w:space="0" w:color="A8D08D"/>
            </w:tcBorders>
            <w:shd w:val="clear" w:color="auto" w:fill="auto"/>
          </w:tcPr>
          <w:p w14:paraId="405B6ABF" w14:textId="77777777" w:rsidR="00EF51FE" w:rsidRPr="00EF51FE" w:rsidRDefault="00EF51FE" w:rsidP="00EF51FE">
            <w:pPr>
              <w:pStyle w:val="Standard"/>
              <w:widowControl w:val="0"/>
              <w:spacing w:after="0" w:line="240" w:lineRule="auto"/>
              <w:rPr>
                <w:rFonts w:asciiTheme="minorHAnsi" w:hAnsiTheme="minorHAnsi" w:cstheme="minorHAnsi"/>
              </w:rPr>
            </w:pPr>
            <w:r w:rsidRPr="00EF51FE">
              <w:rPr>
                <w:rFonts w:asciiTheme="minorHAnsi" w:hAnsiTheme="minorHAnsi" w:cstheme="minorHAnsi"/>
              </w:rPr>
              <w:t>HMIS capacity and demand, possible funding</w:t>
            </w:r>
          </w:p>
        </w:tc>
      </w:tr>
      <w:tr w:rsidR="00EF51FE" w:rsidRPr="00EF51FE" w14:paraId="6B54B99F" w14:textId="77777777" w:rsidTr="004E201D">
        <w:trPr>
          <w:trHeight w:val="276"/>
        </w:trPr>
        <w:tc>
          <w:tcPr>
            <w:tcW w:w="2701" w:type="dxa"/>
            <w:tcBorders>
              <w:top w:val="single" w:sz="4" w:space="0" w:color="A8D08D"/>
              <w:left w:val="single" w:sz="4" w:space="0" w:color="A8D08D"/>
              <w:bottom w:val="single" w:sz="4" w:space="0" w:color="A8D08D"/>
              <w:right w:val="single" w:sz="4" w:space="0" w:color="A8D08D"/>
            </w:tcBorders>
            <w:shd w:val="clear" w:color="auto" w:fill="auto"/>
          </w:tcPr>
          <w:p w14:paraId="3B589AED" w14:textId="77777777" w:rsidR="00EF51FE" w:rsidRPr="00EF51FE" w:rsidRDefault="00EF51FE" w:rsidP="00EF51FE">
            <w:pPr>
              <w:pStyle w:val="Standard"/>
              <w:widowControl w:val="0"/>
              <w:spacing w:after="0" w:line="240" w:lineRule="auto"/>
              <w:rPr>
                <w:rFonts w:asciiTheme="minorHAnsi" w:hAnsiTheme="minorHAnsi" w:cstheme="minorHAnsi"/>
              </w:rPr>
            </w:pPr>
            <w:r w:rsidRPr="00EF51FE">
              <w:rPr>
                <w:rFonts w:asciiTheme="minorHAnsi" w:hAnsiTheme="minorHAnsi" w:cstheme="minorHAnsi"/>
              </w:rPr>
              <w:t>Determine funding and</w:t>
            </w:r>
          </w:p>
          <w:p w14:paraId="513C412D" w14:textId="77777777" w:rsidR="00EF51FE" w:rsidRPr="00EF51FE" w:rsidRDefault="00EF51FE" w:rsidP="00EF51FE">
            <w:pPr>
              <w:pStyle w:val="Standard"/>
              <w:widowControl w:val="0"/>
              <w:spacing w:after="0" w:line="240" w:lineRule="auto"/>
              <w:rPr>
                <w:rFonts w:asciiTheme="minorHAnsi" w:hAnsiTheme="minorHAnsi" w:cstheme="minorHAnsi"/>
              </w:rPr>
            </w:pPr>
            <w:r w:rsidRPr="00EF51FE">
              <w:rPr>
                <w:rFonts w:asciiTheme="minorHAnsi" w:hAnsiTheme="minorHAnsi" w:cstheme="minorHAnsi"/>
              </w:rPr>
              <w:t>hire Homeless Systems Data Specialist to form, maintain, and coordinate data.</w:t>
            </w:r>
          </w:p>
        </w:tc>
        <w:tc>
          <w:tcPr>
            <w:tcW w:w="2700" w:type="dxa"/>
            <w:gridSpan w:val="2"/>
            <w:tcBorders>
              <w:top w:val="single" w:sz="4" w:space="0" w:color="A8D08D"/>
              <w:left w:val="single" w:sz="4" w:space="0" w:color="A8D08D"/>
              <w:bottom w:val="single" w:sz="4" w:space="0" w:color="A8D08D"/>
              <w:right w:val="single" w:sz="4" w:space="0" w:color="A8D08D"/>
            </w:tcBorders>
            <w:shd w:val="clear" w:color="auto" w:fill="auto"/>
          </w:tcPr>
          <w:p w14:paraId="0F9D3557" w14:textId="77777777" w:rsidR="00EF51FE" w:rsidRPr="00EF51FE" w:rsidRDefault="00EF51FE" w:rsidP="00EF51FE">
            <w:pPr>
              <w:pStyle w:val="Standard"/>
              <w:widowControl w:val="0"/>
              <w:spacing w:after="0" w:line="240" w:lineRule="auto"/>
              <w:rPr>
                <w:rFonts w:asciiTheme="minorHAnsi" w:hAnsiTheme="minorHAnsi" w:cstheme="minorHAnsi"/>
              </w:rPr>
            </w:pPr>
            <w:r w:rsidRPr="00EF51FE">
              <w:rPr>
                <w:rFonts w:asciiTheme="minorHAnsi" w:hAnsiTheme="minorHAnsi" w:cstheme="minorHAnsi"/>
              </w:rPr>
              <w:t>Systems workgroup</w:t>
            </w:r>
          </w:p>
          <w:p w14:paraId="1D1403DA" w14:textId="77777777" w:rsidR="00EF51FE" w:rsidRPr="00EF51FE" w:rsidRDefault="00EF51FE" w:rsidP="00EF51FE">
            <w:pPr>
              <w:pStyle w:val="Standard"/>
              <w:widowControl w:val="0"/>
              <w:spacing w:after="0" w:line="240" w:lineRule="auto"/>
              <w:rPr>
                <w:rFonts w:asciiTheme="minorHAnsi" w:hAnsiTheme="minorHAnsi" w:cstheme="minorHAnsi"/>
              </w:rPr>
            </w:pPr>
            <w:r w:rsidRPr="00EF51FE">
              <w:rPr>
                <w:rFonts w:asciiTheme="minorHAnsi" w:hAnsiTheme="minorHAnsi" w:cstheme="minorHAnsi"/>
              </w:rPr>
              <w:t>City and county policy makers, KSHC, COC HMIS Oversight Committee</w:t>
            </w:r>
          </w:p>
        </w:tc>
        <w:tc>
          <w:tcPr>
            <w:tcW w:w="2700" w:type="dxa"/>
            <w:tcBorders>
              <w:top w:val="single" w:sz="4" w:space="0" w:color="A8D08D"/>
              <w:left w:val="single" w:sz="4" w:space="0" w:color="A8D08D"/>
              <w:bottom w:val="single" w:sz="4" w:space="0" w:color="A8D08D"/>
              <w:right w:val="single" w:sz="4" w:space="0" w:color="A8D08D"/>
            </w:tcBorders>
            <w:shd w:val="clear" w:color="auto" w:fill="auto"/>
          </w:tcPr>
          <w:p w14:paraId="23E49358" w14:textId="77777777" w:rsidR="00EF51FE" w:rsidRPr="00EF51FE" w:rsidRDefault="00EF51FE" w:rsidP="00EF51FE">
            <w:pPr>
              <w:pStyle w:val="Standard"/>
              <w:widowControl w:val="0"/>
              <w:spacing w:after="0" w:line="240" w:lineRule="auto"/>
              <w:rPr>
                <w:rFonts w:asciiTheme="minorHAnsi" w:hAnsiTheme="minorHAnsi" w:cstheme="minorHAnsi"/>
              </w:rPr>
            </w:pPr>
            <w:r w:rsidRPr="00EF51FE">
              <w:rPr>
                <w:rFonts w:asciiTheme="minorHAnsi" w:hAnsiTheme="minorHAnsi" w:cstheme="minorHAnsi"/>
              </w:rPr>
              <w:t>By 2023 years end</w:t>
            </w:r>
          </w:p>
        </w:tc>
        <w:tc>
          <w:tcPr>
            <w:tcW w:w="2149" w:type="dxa"/>
            <w:tcBorders>
              <w:top w:val="single" w:sz="4" w:space="0" w:color="A8D08D"/>
              <w:left w:val="single" w:sz="4" w:space="0" w:color="A8D08D"/>
              <w:bottom w:val="single" w:sz="4" w:space="0" w:color="A8D08D"/>
              <w:right w:val="single" w:sz="4" w:space="0" w:color="A8D08D"/>
            </w:tcBorders>
            <w:shd w:val="clear" w:color="auto" w:fill="auto"/>
          </w:tcPr>
          <w:p w14:paraId="12F565F2" w14:textId="77777777" w:rsidR="00EF51FE" w:rsidRPr="00EF51FE" w:rsidRDefault="00EF51FE" w:rsidP="00EF51FE">
            <w:pPr>
              <w:pStyle w:val="Standard"/>
              <w:widowControl w:val="0"/>
              <w:spacing w:after="0" w:line="240" w:lineRule="auto"/>
              <w:rPr>
                <w:rFonts w:asciiTheme="minorHAnsi" w:hAnsiTheme="minorHAnsi" w:cstheme="minorHAnsi"/>
              </w:rPr>
            </w:pPr>
            <w:r w:rsidRPr="00EF51FE">
              <w:rPr>
                <w:rFonts w:asciiTheme="minorHAnsi" w:hAnsiTheme="minorHAnsi" w:cstheme="minorHAnsi"/>
              </w:rPr>
              <w:t>Funding, which agency will house employee, HMIS contract cost capacity</w:t>
            </w:r>
          </w:p>
        </w:tc>
      </w:tr>
      <w:tr w:rsidR="00EF51FE" w:rsidRPr="00EF51FE" w14:paraId="6DEE35EC" w14:textId="77777777" w:rsidTr="004E201D">
        <w:trPr>
          <w:trHeight w:val="276"/>
        </w:trPr>
        <w:tc>
          <w:tcPr>
            <w:tcW w:w="2701" w:type="dxa"/>
            <w:tcBorders>
              <w:top w:val="single" w:sz="4" w:space="0" w:color="A8D08D"/>
              <w:left w:val="single" w:sz="4" w:space="0" w:color="A8D08D"/>
              <w:bottom w:val="single" w:sz="4" w:space="0" w:color="A8D08D"/>
              <w:right w:val="single" w:sz="4" w:space="0" w:color="A8D08D"/>
            </w:tcBorders>
            <w:shd w:val="clear" w:color="auto" w:fill="auto"/>
          </w:tcPr>
          <w:p w14:paraId="2C61F842" w14:textId="6C3BFB85" w:rsidR="00EF51FE" w:rsidRPr="00EF51FE" w:rsidRDefault="00EF51FE" w:rsidP="00EF51FE">
            <w:pPr>
              <w:pStyle w:val="Standard"/>
              <w:widowControl w:val="0"/>
              <w:spacing w:after="0" w:line="240" w:lineRule="auto"/>
              <w:rPr>
                <w:rFonts w:asciiTheme="minorHAnsi" w:hAnsiTheme="minorHAnsi" w:cstheme="minorHAnsi"/>
              </w:rPr>
            </w:pPr>
            <w:r w:rsidRPr="00EF51FE">
              <w:rPr>
                <w:rFonts w:asciiTheme="minorHAnsi" w:hAnsiTheme="minorHAnsi" w:cstheme="minorHAnsi"/>
              </w:rPr>
              <w:t>Dedicated data staff will prepare KPIs to assess progress on strategic goals</w:t>
            </w:r>
            <w:r w:rsidR="004E201D">
              <w:rPr>
                <w:rFonts w:asciiTheme="minorHAnsi" w:hAnsiTheme="minorHAnsi" w:cstheme="minorHAnsi"/>
              </w:rPr>
              <w:t>.</w:t>
            </w:r>
          </w:p>
          <w:p w14:paraId="457DBA3E" w14:textId="77777777" w:rsidR="00EF51FE" w:rsidRPr="00EF51FE" w:rsidRDefault="00EF51FE" w:rsidP="00EF51FE">
            <w:pPr>
              <w:pStyle w:val="Standard"/>
              <w:widowControl w:val="0"/>
              <w:spacing w:after="0" w:line="240" w:lineRule="auto"/>
              <w:rPr>
                <w:rFonts w:asciiTheme="minorHAnsi" w:hAnsiTheme="minorHAnsi" w:cstheme="minorHAnsi"/>
              </w:rPr>
            </w:pPr>
            <w:r w:rsidRPr="00EF51FE">
              <w:rPr>
                <w:rFonts w:asciiTheme="minorHAnsi" w:hAnsiTheme="minorHAnsi" w:cstheme="minorHAnsi"/>
              </w:rPr>
              <w:t>(Will collect Qualitative Data and Quantitative Data)</w:t>
            </w:r>
          </w:p>
        </w:tc>
        <w:tc>
          <w:tcPr>
            <w:tcW w:w="2700" w:type="dxa"/>
            <w:gridSpan w:val="2"/>
            <w:tcBorders>
              <w:top w:val="single" w:sz="4" w:space="0" w:color="A8D08D"/>
              <w:left w:val="single" w:sz="4" w:space="0" w:color="A8D08D"/>
              <w:bottom w:val="single" w:sz="4" w:space="0" w:color="A8D08D"/>
              <w:right w:val="single" w:sz="4" w:space="0" w:color="A8D08D"/>
            </w:tcBorders>
            <w:shd w:val="clear" w:color="auto" w:fill="auto"/>
          </w:tcPr>
          <w:p w14:paraId="035EB432" w14:textId="77777777" w:rsidR="00EF51FE" w:rsidRPr="00EF51FE" w:rsidRDefault="00EF51FE" w:rsidP="00EF51FE">
            <w:pPr>
              <w:pStyle w:val="Standard"/>
              <w:widowControl w:val="0"/>
              <w:spacing w:after="0" w:line="240" w:lineRule="auto"/>
              <w:rPr>
                <w:rFonts w:asciiTheme="minorHAnsi" w:hAnsiTheme="minorHAnsi" w:cstheme="minorHAnsi"/>
              </w:rPr>
            </w:pPr>
            <w:r w:rsidRPr="00EF51FE">
              <w:rPr>
                <w:rFonts w:asciiTheme="minorHAnsi" w:hAnsiTheme="minorHAnsi" w:cstheme="minorHAnsi"/>
              </w:rPr>
              <w:t>KSHC, or creator of dashboard, if achieve through another agency</w:t>
            </w:r>
          </w:p>
        </w:tc>
        <w:tc>
          <w:tcPr>
            <w:tcW w:w="2700" w:type="dxa"/>
            <w:tcBorders>
              <w:top w:val="single" w:sz="4" w:space="0" w:color="A8D08D"/>
              <w:left w:val="single" w:sz="4" w:space="0" w:color="A8D08D"/>
              <w:bottom w:val="single" w:sz="4" w:space="0" w:color="A8D08D"/>
              <w:right w:val="single" w:sz="4" w:space="0" w:color="A8D08D"/>
            </w:tcBorders>
            <w:shd w:val="clear" w:color="auto" w:fill="auto"/>
          </w:tcPr>
          <w:p w14:paraId="63338335" w14:textId="77777777" w:rsidR="00EF51FE" w:rsidRPr="00EF51FE" w:rsidRDefault="00EF51FE" w:rsidP="00EF51FE">
            <w:pPr>
              <w:pStyle w:val="Standard"/>
              <w:widowControl w:val="0"/>
              <w:spacing w:after="0" w:line="240" w:lineRule="auto"/>
              <w:rPr>
                <w:rFonts w:asciiTheme="minorHAnsi" w:hAnsiTheme="minorHAnsi" w:cstheme="minorHAnsi"/>
              </w:rPr>
            </w:pPr>
            <w:r w:rsidRPr="00EF51FE">
              <w:rPr>
                <w:rFonts w:asciiTheme="minorHAnsi" w:hAnsiTheme="minorHAnsi" w:cstheme="minorHAnsi"/>
              </w:rPr>
              <w:t>By 2024 years end</w:t>
            </w:r>
          </w:p>
        </w:tc>
        <w:tc>
          <w:tcPr>
            <w:tcW w:w="2149" w:type="dxa"/>
            <w:tcBorders>
              <w:top w:val="single" w:sz="4" w:space="0" w:color="A8D08D"/>
              <w:left w:val="single" w:sz="4" w:space="0" w:color="A8D08D"/>
              <w:bottom w:val="single" w:sz="4" w:space="0" w:color="A8D08D"/>
              <w:right w:val="single" w:sz="4" w:space="0" w:color="A8D08D"/>
            </w:tcBorders>
            <w:shd w:val="clear" w:color="auto" w:fill="auto"/>
          </w:tcPr>
          <w:p w14:paraId="4A3D6610" w14:textId="77777777" w:rsidR="00EF51FE" w:rsidRPr="00EF51FE" w:rsidRDefault="00EF51FE" w:rsidP="00EF51FE">
            <w:pPr>
              <w:pStyle w:val="Standard"/>
              <w:widowControl w:val="0"/>
              <w:spacing w:after="0" w:line="240" w:lineRule="auto"/>
              <w:rPr>
                <w:rFonts w:asciiTheme="minorHAnsi" w:hAnsiTheme="minorHAnsi" w:cstheme="minorHAnsi"/>
              </w:rPr>
            </w:pPr>
            <w:r w:rsidRPr="00EF51FE">
              <w:rPr>
                <w:rFonts w:asciiTheme="minorHAnsi" w:hAnsiTheme="minorHAnsi" w:cstheme="minorHAnsi"/>
              </w:rPr>
              <w:t>Specialized staff</w:t>
            </w:r>
          </w:p>
          <w:p w14:paraId="30815D8A" w14:textId="77777777" w:rsidR="00EF51FE" w:rsidRPr="00EF51FE" w:rsidRDefault="00EF51FE" w:rsidP="00EF51FE">
            <w:pPr>
              <w:pStyle w:val="Standard"/>
              <w:widowControl w:val="0"/>
              <w:spacing w:after="0" w:line="240" w:lineRule="auto"/>
              <w:rPr>
                <w:rFonts w:asciiTheme="minorHAnsi" w:hAnsiTheme="minorHAnsi" w:cstheme="minorHAnsi"/>
              </w:rPr>
            </w:pPr>
            <w:r w:rsidRPr="00EF51FE">
              <w:rPr>
                <w:rFonts w:asciiTheme="minorHAnsi" w:hAnsiTheme="minorHAnsi" w:cstheme="minorHAnsi"/>
              </w:rPr>
              <w:t>Funding for position</w:t>
            </w:r>
          </w:p>
        </w:tc>
      </w:tr>
      <w:tr w:rsidR="00EF51FE" w:rsidRPr="00EF51FE" w14:paraId="42C2C2CC" w14:textId="77777777" w:rsidTr="004E201D">
        <w:trPr>
          <w:trHeight w:val="276"/>
        </w:trPr>
        <w:tc>
          <w:tcPr>
            <w:tcW w:w="2701" w:type="dxa"/>
            <w:tcBorders>
              <w:top w:val="single" w:sz="4" w:space="0" w:color="A8D08D"/>
              <w:left w:val="single" w:sz="4" w:space="0" w:color="A8D08D"/>
              <w:bottom w:val="single" w:sz="4" w:space="0" w:color="A8D08D"/>
              <w:right w:val="single" w:sz="4" w:space="0" w:color="A8D08D"/>
            </w:tcBorders>
            <w:shd w:val="clear" w:color="auto" w:fill="auto"/>
          </w:tcPr>
          <w:p w14:paraId="669780D0" w14:textId="542D1F8A" w:rsidR="00EF51FE" w:rsidRPr="00EF51FE" w:rsidRDefault="004E201D" w:rsidP="00EF51FE">
            <w:pPr>
              <w:pStyle w:val="Standard"/>
              <w:widowControl w:val="0"/>
              <w:spacing w:after="0" w:line="240" w:lineRule="auto"/>
              <w:rPr>
                <w:rFonts w:asciiTheme="minorHAnsi" w:hAnsiTheme="minorHAnsi" w:cstheme="minorHAnsi"/>
              </w:rPr>
            </w:pPr>
            <w:r w:rsidRPr="00EF51FE">
              <w:rPr>
                <w:rFonts w:asciiTheme="minorHAnsi" w:hAnsiTheme="minorHAnsi" w:cstheme="minorHAnsi"/>
              </w:rPr>
              <w:t>Follow up</w:t>
            </w:r>
            <w:r w:rsidR="00EF51FE" w:rsidRPr="00EF51FE">
              <w:rPr>
                <w:rFonts w:asciiTheme="minorHAnsi" w:hAnsiTheme="minorHAnsi" w:cstheme="minorHAnsi"/>
              </w:rPr>
              <w:t xml:space="preserve"> on CES Special NOFO application and finalize details for completion without SNOFO funding</w:t>
            </w:r>
            <w:r>
              <w:rPr>
                <w:rFonts w:asciiTheme="minorHAnsi" w:hAnsiTheme="minorHAnsi" w:cstheme="minorHAnsi"/>
              </w:rPr>
              <w:t>.</w:t>
            </w:r>
          </w:p>
          <w:p w14:paraId="5D35A2EC" w14:textId="77777777" w:rsidR="00EF51FE" w:rsidRPr="00EF51FE" w:rsidRDefault="00EF51FE" w:rsidP="00EF51FE">
            <w:pPr>
              <w:pStyle w:val="Standard"/>
              <w:widowControl w:val="0"/>
              <w:spacing w:after="0" w:line="240" w:lineRule="auto"/>
              <w:rPr>
                <w:rFonts w:asciiTheme="minorHAnsi" w:hAnsiTheme="minorHAnsi" w:cstheme="minorHAnsi"/>
              </w:rPr>
            </w:pPr>
          </w:p>
          <w:p w14:paraId="6DB81F22" w14:textId="77777777" w:rsidR="00EF51FE" w:rsidRPr="00EF51FE" w:rsidRDefault="00EF51FE" w:rsidP="00EF51FE">
            <w:pPr>
              <w:pStyle w:val="Standard"/>
              <w:widowControl w:val="0"/>
              <w:spacing w:after="0" w:line="240" w:lineRule="auto"/>
              <w:rPr>
                <w:rFonts w:asciiTheme="minorHAnsi" w:hAnsiTheme="minorHAnsi" w:cstheme="minorHAnsi"/>
              </w:rPr>
            </w:pPr>
          </w:p>
          <w:p w14:paraId="4B8F4EAA" w14:textId="77777777" w:rsidR="00EF51FE" w:rsidRPr="00EF51FE" w:rsidRDefault="00EF51FE" w:rsidP="00EF51FE">
            <w:pPr>
              <w:pStyle w:val="Standard"/>
              <w:widowControl w:val="0"/>
              <w:spacing w:after="0" w:line="240" w:lineRule="auto"/>
              <w:rPr>
                <w:rFonts w:asciiTheme="minorHAnsi" w:hAnsiTheme="minorHAnsi" w:cstheme="minorHAnsi"/>
              </w:rPr>
            </w:pPr>
          </w:p>
          <w:p w14:paraId="53C9BE93" w14:textId="77777777" w:rsidR="00EF51FE" w:rsidRPr="00EF51FE" w:rsidRDefault="00EF51FE" w:rsidP="00EF51FE">
            <w:pPr>
              <w:pStyle w:val="Standard"/>
              <w:widowControl w:val="0"/>
              <w:spacing w:after="0" w:line="240" w:lineRule="auto"/>
              <w:rPr>
                <w:rFonts w:asciiTheme="minorHAnsi" w:hAnsiTheme="minorHAnsi" w:cstheme="minorHAnsi"/>
              </w:rPr>
            </w:pPr>
          </w:p>
        </w:tc>
        <w:tc>
          <w:tcPr>
            <w:tcW w:w="2700" w:type="dxa"/>
            <w:gridSpan w:val="2"/>
            <w:tcBorders>
              <w:top w:val="single" w:sz="4" w:space="0" w:color="A8D08D"/>
              <w:left w:val="single" w:sz="4" w:space="0" w:color="A8D08D"/>
              <w:bottom w:val="single" w:sz="4" w:space="0" w:color="A8D08D"/>
              <w:right w:val="single" w:sz="4" w:space="0" w:color="A8D08D"/>
            </w:tcBorders>
            <w:shd w:val="clear" w:color="auto" w:fill="auto"/>
          </w:tcPr>
          <w:p w14:paraId="7DA1000A" w14:textId="77777777" w:rsidR="00EF51FE" w:rsidRPr="00EF51FE" w:rsidRDefault="00EF51FE" w:rsidP="00EF51FE">
            <w:pPr>
              <w:pStyle w:val="Standard"/>
              <w:widowControl w:val="0"/>
              <w:spacing w:after="0" w:line="240" w:lineRule="auto"/>
              <w:rPr>
                <w:rFonts w:asciiTheme="minorHAnsi" w:hAnsiTheme="minorHAnsi" w:cstheme="minorHAnsi"/>
              </w:rPr>
            </w:pPr>
            <w:r w:rsidRPr="00EF51FE">
              <w:rPr>
                <w:rFonts w:asciiTheme="minorHAnsi" w:hAnsiTheme="minorHAnsi" w:cstheme="minorHAnsi"/>
              </w:rPr>
              <w:t>CES Lead, Systems workgroup, city and county policy makers</w:t>
            </w:r>
          </w:p>
        </w:tc>
        <w:tc>
          <w:tcPr>
            <w:tcW w:w="2700" w:type="dxa"/>
            <w:tcBorders>
              <w:top w:val="single" w:sz="4" w:space="0" w:color="A8D08D"/>
              <w:left w:val="single" w:sz="4" w:space="0" w:color="A8D08D"/>
              <w:bottom w:val="single" w:sz="4" w:space="0" w:color="A8D08D"/>
              <w:right w:val="single" w:sz="4" w:space="0" w:color="A8D08D"/>
            </w:tcBorders>
            <w:shd w:val="clear" w:color="auto" w:fill="auto"/>
          </w:tcPr>
          <w:p w14:paraId="248B7C64" w14:textId="77777777" w:rsidR="00EF51FE" w:rsidRPr="00EF51FE" w:rsidRDefault="00EF51FE" w:rsidP="00EF51FE">
            <w:pPr>
              <w:pStyle w:val="Standard"/>
              <w:widowControl w:val="0"/>
              <w:spacing w:after="0" w:line="240" w:lineRule="auto"/>
              <w:rPr>
                <w:rFonts w:asciiTheme="minorHAnsi" w:hAnsiTheme="minorHAnsi" w:cstheme="minorHAnsi"/>
              </w:rPr>
            </w:pPr>
            <w:r w:rsidRPr="00EF51FE">
              <w:rPr>
                <w:rFonts w:asciiTheme="minorHAnsi" w:hAnsiTheme="minorHAnsi" w:cstheme="minorHAnsi"/>
              </w:rPr>
              <w:t>By year end 2023</w:t>
            </w:r>
          </w:p>
        </w:tc>
        <w:tc>
          <w:tcPr>
            <w:tcW w:w="2149" w:type="dxa"/>
            <w:tcBorders>
              <w:top w:val="single" w:sz="4" w:space="0" w:color="A8D08D"/>
              <w:left w:val="single" w:sz="4" w:space="0" w:color="A8D08D"/>
              <w:bottom w:val="single" w:sz="4" w:space="0" w:color="A8D08D"/>
              <w:right w:val="single" w:sz="4" w:space="0" w:color="A8D08D"/>
            </w:tcBorders>
            <w:shd w:val="clear" w:color="auto" w:fill="auto"/>
          </w:tcPr>
          <w:p w14:paraId="162FCC71" w14:textId="77777777" w:rsidR="00EF51FE" w:rsidRPr="00EF51FE" w:rsidRDefault="00EF51FE" w:rsidP="00EF51FE">
            <w:pPr>
              <w:pStyle w:val="Standard"/>
              <w:widowControl w:val="0"/>
              <w:spacing w:after="0" w:line="240" w:lineRule="auto"/>
              <w:rPr>
                <w:rFonts w:asciiTheme="minorHAnsi" w:hAnsiTheme="minorHAnsi" w:cstheme="minorHAnsi"/>
              </w:rPr>
            </w:pPr>
            <w:r w:rsidRPr="00EF51FE">
              <w:rPr>
                <w:rFonts w:asciiTheme="minorHAnsi" w:hAnsiTheme="minorHAnsi" w:cstheme="minorHAnsi"/>
              </w:rPr>
              <w:t>Funding, CES Lead</w:t>
            </w:r>
          </w:p>
        </w:tc>
      </w:tr>
    </w:tbl>
    <w:p w14:paraId="7CB9D616" w14:textId="77777777" w:rsidR="004E201D" w:rsidRDefault="004E201D">
      <w:pPr>
        <w:rPr>
          <w:rFonts w:hint="eastAsia"/>
        </w:rPr>
      </w:pPr>
      <w:r>
        <w:rPr>
          <w:rFonts w:hint="eastAsia"/>
        </w:rPr>
        <w:br w:type="page"/>
      </w:r>
    </w:p>
    <w:tbl>
      <w:tblPr>
        <w:tblW w:w="10250" w:type="dxa"/>
        <w:tblInd w:w="5" w:type="dxa"/>
        <w:tblLayout w:type="fixed"/>
        <w:tblLook w:val="04A0" w:firstRow="1" w:lastRow="0" w:firstColumn="1" w:lastColumn="0" w:noHBand="0" w:noVBand="1"/>
      </w:tblPr>
      <w:tblGrid>
        <w:gridCol w:w="2701"/>
        <w:gridCol w:w="2700"/>
        <w:gridCol w:w="2700"/>
        <w:gridCol w:w="2149"/>
      </w:tblGrid>
      <w:tr w:rsidR="004E201D" w:rsidRPr="00EF51FE" w14:paraId="151861A8" w14:textId="77777777" w:rsidTr="004E201D">
        <w:tc>
          <w:tcPr>
            <w:tcW w:w="10250" w:type="dxa"/>
            <w:gridSpan w:val="4"/>
            <w:tcBorders>
              <w:top w:val="single" w:sz="4" w:space="0" w:color="A8D08D"/>
              <w:left w:val="single" w:sz="4" w:space="0" w:color="A8D08D"/>
              <w:bottom w:val="single" w:sz="4" w:space="0" w:color="A8D08D"/>
              <w:right w:val="single" w:sz="4" w:space="0" w:color="A8D08D"/>
            </w:tcBorders>
            <w:shd w:val="clear" w:color="auto" w:fill="CC99FF"/>
          </w:tcPr>
          <w:p w14:paraId="621747CB" w14:textId="621FE5A5" w:rsidR="004E201D" w:rsidRPr="004E201D" w:rsidRDefault="004E201D" w:rsidP="00EF51FE">
            <w:pPr>
              <w:pStyle w:val="Standard"/>
              <w:widowControl w:val="0"/>
              <w:spacing w:after="0" w:line="240" w:lineRule="auto"/>
              <w:rPr>
                <w:rFonts w:asciiTheme="minorHAnsi" w:hAnsiTheme="minorHAnsi" w:cstheme="minorHAnsi"/>
                <w:b/>
                <w:bCs/>
              </w:rPr>
            </w:pPr>
            <w:r w:rsidRPr="004E201D">
              <w:rPr>
                <w:rFonts w:asciiTheme="minorHAnsi" w:hAnsiTheme="minorHAnsi" w:cstheme="minorHAnsi"/>
                <w:b/>
                <w:bCs/>
              </w:rPr>
              <w:lastRenderedPageBreak/>
              <w:t>Planned Strategy 3:  Initiate a community engagement work group with representation of resource providers, stakeholders, community members, lived experience individuals, advocates, and business owners in order to identify community perspectives, field questions, and  promote participation from Douglas County community members.</w:t>
            </w:r>
          </w:p>
        </w:tc>
      </w:tr>
      <w:tr w:rsidR="00EF51FE" w:rsidRPr="00EF51FE" w14:paraId="3DE4A9CE" w14:textId="77777777" w:rsidTr="004E201D">
        <w:tc>
          <w:tcPr>
            <w:tcW w:w="10250" w:type="dxa"/>
            <w:gridSpan w:val="4"/>
            <w:tcBorders>
              <w:top w:val="single" w:sz="4" w:space="0" w:color="A8D08D"/>
              <w:left w:val="single" w:sz="4" w:space="0" w:color="A8D08D"/>
              <w:bottom w:val="single" w:sz="4" w:space="0" w:color="A8D08D"/>
              <w:right w:val="single" w:sz="4" w:space="0" w:color="A8D08D"/>
            </w:tcBorders>
            <w:shd w:val="clear" w:color="auto" w:fill="auto"/>
          </w:tcPr>
          <w:p w14:paraId="63671C3B" w14:textId="77777777" w:rsidR="00EF51FE" w:rsidRPr="00EF51FE" w:rsidRDefault="00EF51FE" w:rsidP="00EF51FE">
            <w:pPr>
              <w:pStyle w:val="Standard"/>
              <w:widowControl w:val="0"/>
              <w:spacing w:after="0" w:line="240" w:lineRule="auto"/>
              <w:rPr>
                <w:rFonts w:asciiTheme="minorHAnsi" w:hAnsiTheme="minorHAnsi" w:cstheme="minorHAnsi"/>
              </w:rPr>
            </w:pPr>
          </w:p>
          <w:p w14:paraId="05B2F81A" w14:textId="77777777" w:rsidR="00EF51FE" w:rsidRPr="00EF51FE" w:rsidRDefault="00EF51FE" w:rsidP="00EF51FE">
            <w:pPr>
              <w:pStyle w:val="Standard"/>
              <w:widowControl w:val="0"/>
              <w:spacing w:after="0" w:line="240" w:lineRule="auto"/>
              <w:rPr>
                <w:rFonts w:asciiTheme="minorHAnsi" w:hAnsiTheme="minorHAnsi" w:cstheme="minorHAnsi"/>
              </w:rPr>
            </w:pPr>
            <w:r w:rsidRPr="00EF51FE">
              <w:rPr>
                <w:rFonts w:asciiTheme="minorHAnsi" w:hAnsiTheme="minorHAnsi" w:cstheme="minorHAnsi"/>
              </w:rPr>
              <w:t>Action Steps for Strategy 3</w:t>
            </w:r>
          </w:p>
        </w:tc>
      </w:tr>
      <w:tr w:rsidR="00EF51FE" w:rsidRPr="00EF51FE" w14:paraId="6A791B3F" w14:textId="77777777" w:rsidTr="004E201D">
        <w:trPr>
          <w:trHeight w:val="279"/>
        </w:trPr>
        <w:tc>
          <w:tcPr>
            <w:tcW w:w="2701" w:type="dxa"/>
            <w:tcBorders>
              <w:top w:val="single" w:sz="4" w:space="0" w:color="A8D08D"/>
              <w:left w:val="single" w:sz="4" w:space="0" w:color="A8D08D"/>
              <w:bottom w:val="single" w:sz="4" w:space="0" w:color="A8D08D"/>
              <w:right w:val="single" w:sz="4" w:space="0" w:color="A8D08D"/>
            </w:tcBorders>
            <w:shd w:val="clear" w:color="auto" w:fill="CC99FF"/>
          </w:tcPr>
          <w:p w14:paraId="08530BB2" w14:textId="77777777" w:rsidR="00EF51FE" w:rsidRPr="004E201D" w:rsidRDefault="00EF51FE" w:rsidP="00EF51FE">
            <w:pPr>
              <w:pStyle w:val="Standard"/>
              <w:widowControl w:val="0"/>
              <w:spacing w:after="0" w:line="240" w:lineRule="auto"/>
              <w:rPr>
                <w:rFonts w:asciiTheme="minorHAnsi" w:hAnsiTheme="minorHAnsi" w:cstheme="minorHAnsi"/>
                <w:b/>
                <w:bCs/>
              </w:rPr>
            </w:pPr>
            <w:r w:rsidRPr="004E201D">
              <w:rPr>
                <w:rFonts w:asciiTheme="minorHAnsi" w:hAnsiTheme="minorHAnsi" w:cstheme="minorHAnsi"/>
                <w:b/>
                <w:bCs/>
              </w:rPr>
              <w:t>What is the action to be taken?</w:t>
            </w:r>
          </w:p>
        </w:tc>
        <w:tc>
          <w:tcPr>
            <w:tcW w:w="2700" w:type="dxa"/>
            <w:tcBorders>
              <w:top w:val="single" w:sz="4" w:space="0" w:color="A8D08D"/>
              <w:left w:val="single" w:sz="4" w:space="0" w:color="A8D08D"/>
              <w:bottom w:val="single" w:sz="4" w:space="0" w:color="A8D08D"/>
              <w:right w:val="single" w:sz="4" w:space="0" w:color="A8D08D"/>
            </w:tcBorders>
            <w:shd w:val="clear" w:color="auto" w:fill="CC99FF"/>
          </w:tcPr>
          <w:p w14:paraId="74F4668E" w14:textId="77777777" w:rsidR="00EF51FE" w:rsidRPr="004E201D" w:rsidRDefault="00EF51FE" w:rsidP="00EF51FE">
            <w:pPr>
              <w:pStyle w:val="Standard"/>
              <w:widowControl w:val="0"/>
              <w:spacing w:after="0" w:line="240" w:lineRule="auto"/>
              <w:rPr>
                <w:rFonts w:asciiTheme="minorHAnsi" w:hAnsiTheme="minorHAnsi" w:cstheme="minorHAnsi"/>
                <w:b/>
                <w:bCs/>
              </w:rPr>
            </w:pPr>
            <w:r w:rsidRPr="004E201D">
              <w:rPr>
                <w:rFonts w:asciiTheme="minorHAnsi" w:hAnsiTheme="minorHAnsi" w:cstheme="minorHAnsi"/>
                <w:b/>
                <w:bCs/>
              </w:rPr>
              <w:t>Who is responsible?</w:t>
            </w:r>
          </w:p>
        </w:tc>
        <w:tc>
          <w:tcPr>
            <w:tcW w:w="2700" w:type="dxa"/>
            <w:tcBorders>
              <w:top w:val="single" w:sz="4" w:space="0" w:color="A8D08D"/>
              <w:left w:val="single" w:sz="4" w:space="0" w:color="A8D08D"/>
              <w:bottom w:val="single" w:sz="4" w:space="0" w:color="A8D08D"/>
              <w:right w:val="single" w:sz="4" w:space="0" w:color="A8D08D"/>
            </w:tcBorders>
            <w:shd w:val="clear" w:color="auto" w:fill="CC99FF"/>
          </w:tcPr>
          <w:p w14:paraId="5F0F4CF2" w14:textId="77777777" w:rsidR="00EF51FE" w:rsidRPr="004E201D" w:rsidRDefault="00EF51FE" w:rsidP="00EF51FE">
            <w:pPr>
              <w:pStyle w:val="Standard"/>
              <w:widowControl w:val="0"/>
              <w:spacing w:after="0" w:line="240" w:lineRule="auto"/>
              <w:rPr>
                <w:rFonts w:asciiTheme="minorHAnsi" w:hAnsiTheme="minorHAnsi" w:cstheme="minorHAnsi"/>
                <w:b/>
                <w:bCs/>
              </w:rPr>
            </w:pPr>
            <w:r w:rsidRPr="004E201D">
              <w:rPr>
                <w:rFonts w:asciiTheme="minorHAnsi" w:hAnsiTheme="minorHAnsi" w:cstheme="minorHAnsi"/>
                <w:b/>
                <w:bCs/>
              </w:rPr>
              <w:t>By when will it be complete?</w:t>
            </w:r>
          </w:p>
        </w:tc>
        <w:tc>
          <w:tcPr>
            <w:tcW w:w="2149" w:type="dxa"/>
            <w:tcBorders>
              <w:top w:val="single" w:sz="4" w:space="0" w:color="A8D08D"/>
              <w:left w:val="single" w:sz="4" w:space="0" w:color="A8D08D"/>
              <w:bottom w:val="single" w:sz="4" w:space="0" w:color="A8D08D"/>
              <w:right w:val="single" w:sz="4" w:space="0" w:color="A8D08D"/>
            </w:tcBorders>
            <w:shd w:val="clear" w:color="auto" w:fill="CC99FF"/>
          </w:tcPr>
          <w:p w14:paraId="6907C763" w14:textId="77777777" w:rsidR="00EF51FE" w:rsidRPr="004E201D" w:rsidRDefault="00EF51FE" w:rsidP="00EF51FE">
            <w:pPr>
              <w:pStyle w:val="Standard"/>
              <w:widowControl w:val="0"/>
              <w:spacing w:after="0" w:line="240" w:lineRule="auto"/>
              <w:rPr>
                <w:rFonts w:asciiTheme="minorHAnsi" w:hAnsiTheme="minorHAnsi" w:cstheme="minorHAnsi"/>
                <w:b/>
                <w:bCs/>
              </w:rPr>
            </w:pPr>
            <w:r w:rsidRPr="004E201D">
              <w:rPr>
                <w:rFonts w:asciiTheme="minorHAnsi" w:hAnsiTheme="minorHAnsi" w:cstheme="minorHAnsi"/>
                <w:b/>
                <w:bCs/>
              </w:rPr>
              <w:t>What resources or supports are needed?</w:t>
            </w:r>
          </w:p>
        </w:tc>
      </w:tr>
      <w:tr w:rsidR="00EF51FE" w:rsidRPr="00EF51FE" w14:paraId="02897814" w14:textId="77777777" w:rsidTr="004E201D">
        <w:trPr>
          <w:trHeight w:val="277"/>
        </w:trPr>
        <w:tc>
          <w:tcPr>
            <w:tcW w:w="2701" w:type="dxa"/>
            <w:tcBorders>
              <w:top w:val="single" w:sz="4" w:space="0" w:color="A8D08D"/>
              <w:left w:val="single" w:sz="4" w:space="0" w:color="A8D08D"/>
              <w:bottom w:val="single" w:sz="4" w:space="0" w:color="A8D08D"/>
              <w:right w:val="single" w:sz="4" w:space="0" w:color="A8D08D"/>
            </w:tcBorders>
            <w:shd w:val="clear" w:color="auto" w:fill="auto"/>
          </w:tcPr>
          <w:p w14:paraId="43172A83" w14:textId="77777777" w:rsidR="00EF51FE" w:rsidRPr="00EF51FE" w:rsidRDefault="00EF51FE" w:rsidP="00EF51FE">
            <w:pPr>
              <w:pStyle w:val="Standard"/>
              <w:widowControl w:val="0"/>
              <w:spacing w:after="0" w:line="240" w:lineRule="auto"/>
              <w:rPr>
                <w:rFonts w:asciiTheme="minorHAnsi" w:hAnsiTheme="minorHAnsi" w:cstheme="minorHAnsi"/>
              </w:rPr>
            </w:pPr>
            <w:r w:rsidRPr="00EF51FE">
              <w:rPr>
                <w:rFonts w:asciiTheme="minorHAnsi" w:hAnsiTheme="minorHAnsi" w:cstheme="minorHAnsi"/>
              </w:rPr>
              <w:t>To inquire with agencies to provide accurate info to determine PR capacity and ability to elevate the need of community education.</w:t>
            </w:r>
          </w:p>
        </w:tc>
        <w:tc>
          <w:tcPr>
            <w:tcW w:w="2700" w:type="dxa"/>
            <w:tcBorders>
              <w:top w:val="single" w:sz="4" w:space="0" w:color="A8D08D"/>
              <w:left w:val="single" w:sz="4" w:space="0" w:color="A8D08D"/>
              <w:bottom w:val="single" w:sz="4" w:space="0" w:color="A8D08D"/>
              <w:right w:val="single" w:sz="4" w:space="0" w:color="A8D08D"/>
            </w:tcBorders>
            <w:shd w:val="clear" w:color="auto" w:fill="auto"/>
          </w:tcPr>
          <w:p w14:paraId="6AC6A945" w14:textId="77777777" w:rsidR="00EF51FE" w:rsidRPr="00EF51FE" w:rsidRDefault="00EF51FE" w:rsidP="00EF51FE">
            <w:pPr>
              <w:pStyle w:val="Standard"/>
              <w:widowControl w:val="0"/>
              <w:spacing w:after="0" w:line="240" w:lineRule="auto"/>
              <w:rPr>
                <w:rFonts w:asciiTheme="minorHAnsi" w:hAnsiTheme="minorHAnsi" w:cstheme="minorHAnsi"/>
              </w:rPr>
            </w:pPr>
            <w:r w:rsidRPr="00EF51FE">
              <w:rPr>
                <w:rFonts w:asciiTheme="minorHAnsi" w:hAnsiTheme="minorHAnsi" w:cstheme="minorHAnsi"/>
              </w:rPr>
              <w:t>Community Engagement Work Group</w:t>
            </w:r>
          </w:p>
        </w:tc>
        <w:tc>
          <w:tcPr>
            <w:tcW w:w="2700" w:type="dxa"/>
            <w:tcBorders>
              <w:top w:val="single" w:sz="4" w:space="0" w:color="A8D08D"/>
              <w:left w:val="single" w:sz="4" w:space="0" w:color="A8D08D"/>
              <w:bottom w:val="single" w:sz="4" w:space="0" w:color="A8D08D"/>
              <w:right w:val="single" w:sz="4" w:space="0" w:color="A8D08D"/>
            </w:tcBorders>
            <w:shd w:val="clear" w:color="auto" w:fill="auto"/>
          </w:tcPr>
          <w:p w14:paraId="6258B96B" w14:textId="77777777" w:rsidR="00EF51FE" w:rsidRPr="00EF51FE" w:rsidRDefault="00EF51FE" w:rsidP="00EF51FE">
            <w:pPr>
              <w:pStyle w:val="Standard"/>
              <w:widowControl w:val="0"/>
              <w:spacing w:after="0" w:line="240" w:lineRule="auto"/>
              <w:rPr>
                <w:rFonts w:asciiTheme="minorHAnsi" w:hAnsiTheme="minorHAnsi" w:cstheme="minorHAnsi"/>
              </w:rPr>
            </w:pPr>
            <w:r w:rsidRPr="00EF51FE">
              <w:rPr>
                <w:rFonts w:asciiTheme="minorHAnsi" w:hAnsiTheme="minorHAnsi" w:cstheme="minorHAnsi"/>
              </w:rPr>
              <w:t>On-going</w:t>
            </w:r>
          </w:p>
        </w:tc>
        <w:tc>
          <w:tcPr>
            <w:tcW w:w="2149" w:type="dxa"/>
            <w:tcBorders>
              <w:top w:val="single" w:sz="4" w:space="0" w:color="A8D08D"/>
              <w:left w:val="single" w:sz="4" w:space="0" w:color="A8D08D"/>
              <w:bottom w:val="single" w:sz="4" w:space="0" w:color="A8D08D"/>
              <w:right w:val="single" w:sz="4" w:space="0" w:color="A8D08D"/>
            </w:tcBorders>
            <w:shd w:val="clear" w:color="auto" w:fill="auto"/>
          </w:tcPr>
          <w:p w14:paraId="00CE39BB" w14:textId="77777777" w:rsidR="00EF51FE" w:rsidRPr="00EF51FE" w:rsidRDefault="00EF51FE" w:rsidP="00EF51FE">
            <w:pPr>
              <w:pStyle w:val="Standard"/>
              <w:widowControl w:val="0"/>
              <w:spacing w:after="0" w:line="240" w:lineRule="auto"/>
              <w:rPr>
                <w:rFonts w:asciiTheme="minorHAnsi" w:hAnsiTheme="minorHAnsi" w:cstheme="minorHAnsi"/>
              </w:rPr>
            </w:pPr>
            <w:r w:rsidRPr="00EF51FE">
              <w:rPr>
                <w:rFonts w:asciiTheme="minorHAnsi" w:hAnsiTheme="minorHAnsi" w:cstheme="minorHAnsi"/>
              </w:rPr>
              <w:t>None</w:t>
            </w:r>
          </w:p>
        </w:tc>
      </w:tr>
      <w:tr w:rsidR="00EF51FE" w:rsidRPr="00EF51FE" w14:paraId="74CCB8AB" w14:textId="77777777" w:rsidTr="004E201D">
        <w:trPr>
          <w:trHeight w:val="277"/>
        </w:trPr>
        <w:tc>
          <w:tcPr>
            <w:tcW w:w="2701" w:type="dxa"/>
            <w:tcBorders>
              <w:top w:val="single" w:sz="4" w:space="0" w:color="A8D08D"/>
              <w:left w:val="single" w:sz="4" w:space="0" w:color="A8D08D"/>
              <w:bottom w:val="single" w:sz="4" w:space="0" w:color="A8D08D"/>
              <w:right w:val="single" w:sz="4" w:space="0" w:color="A8D08D"/>
            </w:tcBorders>
            <w:shd w:val="clear" w:color="auto" w:fill="auto"/>
          </w:tcPr>
          <w:p w14:paraId="6ED05322" w14:textId="77777777" w:rsidR="00EF51FE" w:rsidRPr="00EF51FE" w:rsidRDefault="00EF51FE" w:rsidP="00EF51FE">
            <w:pPr>
              <w:pStyle w:val="Standard"/>
              <w:widowControl w:val="0"/>
              <w:spacing w:after="0" w:line="240" w:lineRule="auto"/>
              <w:rPr>
                <w:rFonts w:asciiTheme="minorHAnsi" w:hAnsiTheme="minorHAnsi" w:cstheme="minorHAnsi"/>
                <w:sz w:val="20"/>
                <w:szCs w:val="20"/>
              </w:rPr>
            </w:pPr>
            <w:r w:rsidRPr="00EF51FE">
              <w:rPr>
                <w:rFonts w:asciiTheme="minorHAnsi" w:hAnsiTheme="minorHAnsi" w:cstheme="minorHAnsi"/>
                <w:sz w:val="20"/>
                <w:szCs w:val="20"/>
              </w:rPr>
              <w:t>Workgroup with several homeless service providers and community members to determine needs and desires of the public’s educational wants and needs.</w:t>
            </w:r>
          </w:p>
        </w:tc>
        <w:tc>
          <w:tcPr>
            <w:tcW w:w="2700" w:type="dxa"/>
            <w:tcBorders>
              <w:top w:val="single" w:sz="4" w:space="0" w:color="A8D08D"/>
              <w:left w:val="single" w:sz="4" w:space="0" w:color="A8D08D"/>
              <w:bottom w:val="single" w:sz="4" w:space="0" w:color="A8D08D"/>
              <w:right w:val="single" w:sz="4" w:space="0" w:color="A8D08D"/>
            </w:tcBorders>
            <w:shd w:val="clear" w:color="auto" w:fill="auto"/>
          </w:tcPr>
          <w:p w14:paraId="491229B6" w14:textId="77777777" w:rsidR="00EF51FE" w:rsidRPr="00EF51FE" w:rsidRDefault="00EF51FE" w:rsidP="00EF51FE">
            <w:pPr>
              <w:pStyle w:val="Standard"/>
              <w:widowControl w:val="0"/>
              <w:spacing w:after="0" w:line="240" w:lineRule="auto"/>
              <w:rPr>
                <w:rFonts w:asciiTheme="minorHAnsi" w:hAnsiTheme="minorHAnsi" w:cstheme="minorHAnsi"/>
              </w:rPr>
            </w:pPr>
            <w:r w:rsidRPr="00EF51FE">
              <w:rPr>
                <w:rFonts w:asciiTheme="minorHAnsi" w:hAnsiTheme="minorHAnsi" w:cstheme="minorHAnsi"/>
              </w:rPr>
              <w:t>Workgroup is already convening and forming future goals for the group.</w:t>
            </w:r>
          </w:p>
        </w:tc>
        <w:tc>
          <w:tcPr>
            <w:tcW w:w="2700" w:type="dxa"/>
            <w:tcBorders>
              <w:top w:val="single" w:sz="4" w:space="0" w:color="A8D08D"/>
              <w:left w:val="single" w:sz="4" w:space="0" w:color="A8D08D"/>
              <w:bottom w:val="single" w:sz="4" w:space="0" w:color="A8D08D"/>
              <w:right w:val="single" w:sz="4" w:space="0" w:color="A8D08D"/>
            </w:tcBorders>
            <w:shd w:val="clear" w:color="auto" w:fill="auto"/>
          </w:tcPr>
          <w:p w14:paraId="58D6FB11" w14:textId="77777777" w:rsidR="00EF51FE" w:rsidRPr="00EF51FE" w:rsidRDefault="00EF51FE" w:rsidP="00EF51FE">
            <w:pPr>
              <w:pStyle w:val="Standard"/>
              <w:widowControl w:val="0"/>
              <w:spacing w:after="0" w:line="240" w:lineRule="auto"/>
              <w:rPr>
                <w:rFonts w:asciiTheme="minorHAnsi" w:hAnsiTheme="minorHAnsi" w:cstheme="minorHAnsi"/>
              </w:rPr>
            </w:pPr>
            <w:r w:rsidRPr="00EF51FE">
              <w:rPr>
                <w:rFonts w:asciiTheme="minorHAnsi" w:hAnsiTheme="minorHAnsi" w:cstheme="minorHAnsi"/>
              </w:rPr>
              <w:t>On-going</w:t>
            </w:r>
          </w:p>
        </w:tc>
        <w:tc>
          <w:tcPr>
            <w:tcW w:w="2149" w:type="dxa"/>
            <w:tcBorders>
              <w:top w:val="single" w:sz="4" w:space="0" w:color="A8D08D"/>
              <w:left w:val="single" w:sz="4" w:space="0" w:color="A8D08D"/>
              <w:bottom w:val="single" w:sz="4" w:space="0" w:color="A8D08D"/>
              <w:right w:val="single" w:sz="4" w:space="0" w:color="A8D08D"/>
            </w:tcBorders>
            <w:shd w:val="clear" w:color="auto" w:fill="auto"/>
          </w:tcPr>
          <w:p w14:paraId="4A6A8DBF" w14:textId="77777777" w:rsidR="00EF51FE" w:rsidRPr="00EF51FE" w:rsidRDefault="00EF51FE" w:rsidP="00EF51FE">
            <w:pPr>
              <w:pStyle w:val="Standard"/>
              <w:widowControl w:val="0"/>
              <w:spacing w:after="0" w:line="240" w:lineRule="auto"/>
              <w:rPr>
                <w:rFonts w:asciiTheme="minorHAnsi" w:hAnsiTheme="minorHAnsi" w:cstheme="minorHAnsi"/>
              </w:rPr>
            </w:pPr>
            <w:r w:rsidRPr="00EF51FE">
              <w:rPr>
                <w:rFonts w:asciiTheme="minorHAnsi" w:hAnsiTheme="minorHAnsi" w:cstheme="minorHAnsi"/>
              </w:rPr>
              <w:t>Community engagement, educational materials, unique engagement options, venues, funding.</w:t>
            </w:r>
          </w:p>
        </w:tc>
      </w:tr>
      <w:tr w:rsidR="00EF51FE" w:rsidRPr="00EF51FE" w14:paraId="6FCC708B" w14:textId="77777777" w:rsidTr="004E201D">
        <w:trPr>
          <w:trHeight w:val="277"/>
        </w:trPr>
        <w:tc>
          <w:tcPr>
            <w:tcW w:w="2701" w:type="dxa"/>
            <w:tcBorders>
              <w:top w:val="single" w:sz="4" w:space="0" w:color="A8D08D"/>
              <w:left w:val="single" w:sz="4" w:space="0" w:color="A8D08D"/>
              <w:bottom w:val="single" w:sz="4" w:space="0" w:color="A8D08D"/>
              <w:right w:val="single" w:sz="4" w:space="0" w:color="A8D08D"/>
            </w:tcBorders>
            <w:shd w:val="clear" w:color="auto" w:fill="auto"/>
          </w:tcPr>
          <w:p w14:paraId="6CD5619E" w14:textId="77777777" w:rsidR="00EF51FE" w:rsidRPr="00EF51FE" w:rsidRDefault="00EF51FE" w:rsidP="00EF51FE">
            <w:pPr>
              <w:pStyle w:val="Standard"/>
              <w:widowControl w:val="0"/>
              <w:spacing w:after="0" w:line="240" w:lineRule="auto"/>
              <w:rPr>
                <w:rFonts w:asciiTheme="minorHAnsi" w:hAnsiTheme="minorHAnsi" w:cstheme="minorHAnsi"/>
              </w:rPr>
            </w:pPr>
            <w:r w:rsidRPr="00EF51FE">
              <w:rPr>
                <w:rFonts w:asciiTheme="minorHAnsi" w:hAnsiTheme="minorHAnsi" w:cstheme="minorHAnsi"/>
              </w:rPr>
              <w:t>Include COC planning and educational materials and personnel.</w:t>
            </w:r>
          </w:p>
        </w:tc>
        <w:tc>
          <w:tcPr>
            <w:tcW w:w="2700" w:type="dxa"/>
            <w:tcBorders>
              <w:top w:val="single" w:sz="4" w:space="0" w:color="A8D08D"/>
              <w:left w:val="single" w:sz="4" w:space="0" w:color="A8D08D"/>
              <w:bottom w:val="single" w:sz="4" w:space="0" w:color="A8D08D"/>
              <w:right w:val="single" w:sz="4" w:space="0" w:color="A8D08D"/>
            </w:tcBorders>
            <w:shd w:val="clear" w:color="auto" w:fill="auto"/>
          </w:tcPr>
          <w:p w14:paraId="510EE102" w14:textId="77777777" w:rsidR="00EF51FE" w:rsidRPr="00EF51FE" w:rsidRDefault="00EF51FE" w:rsidP="00EF51FE">
            <w:pPr>
              <w:pStyle w:val="Standard"/>
              <w:widowControl w:val="0"/>
              <w:spacing w:after="0" w:line="240" w:lineRule="auto"/>
              <w:rPr>
                <w:rFonts w:asciiTheme="minorHAnsi" w:hAnsiTheme="minorHAnsi" w:cstheme="minorHAnsi"/>
              </w:rPr>
            </w:pPr>
            <w:r w:rsidRPr="00EF51FE">
              <w:rPr>
                <w:rFonts w:asciiTheme="minorHAnsi" w:hAnsiTheme="minorHAnsi" w:cstheme="minorHAnsi"/>
              </w:rPr>
              <w:t>COC committees, LD Committees</w:t>
            </w:r>
          </w:p>
        </w:tc>
        <w:tc>
          <w:tcPr>
            <w:tcW w:w="2700" w:type="dxa"/>
            <w:tcBorders>
              <w:top w:val="single" w:sz="4" w:space="0" w:color="A8D08D"/>
              <w:left w:val="single" w:sz="4" w:space="0" w:color="A8D08D"/>
              <w:bottom w:val="single" w:sz="4" w:space="0" w:color="A8D08D"/>
              <w:right w:val="single" w:sz="4" w:space="0" w:color="A8D08D"/>
            </w:tcBorders>
            <w:shd w:val="clear" w:color="auto" w:fill="auto"/>
          </w:tcPr>
          <w:p w14:paraId="42DAF83F" w14:textId="77777777" w:rsidR="00EF51FE" w:rsidRPr="00EF51FE" w:rsidRDefault="00EF51FE" w:rsidP="00EF51FE">
            <w:pPr>
              <w:pStyle w:val="Standard"/>
              <w:widowControl w:val="0"/>
              <w:spacing w:after="0" w:line="240" w:lineRule="auto"/>
              <w:rPr>
                <w:rFonts w:asciiTheme="minorHAnsi" w:hAnsiTheme="minorHAnsi" w:cstheme="minorHAnsi"/>
              </w:rPr>
            </w:pPr>
          </w:p>
        </w:tc>
        <w:tc>
          <w:tcPr>
            <w:tcW w:w="2149" w:type="dxa"/>
            <w:tcBorders>
              <w:top w:val="single" w:sz="4" w:space="0" w:color="A8D08D"/>
              <w:left w:val="single" w:sz="4" w:space="0" w:color="A8D08D"/>
              <w:bottom w:val="single" w:sz="4" w:space="0" w:color="A8D08D"/>
              <w:right w:val="single" w:sz="4" w:space="0" w:color="A8D08D"/>
            </w:tcBorders>
            <w:shd w:val="clear" w:color="auto" w:fill="auto"/>
          </w:tcPr>
          <w:p w14:paraId="65725FA7" w14:textId="77777777" w:rsidR="00EF51FE" w:rsidRPr="00EF51FE" w:rsidRDefault="00EF51FE" w:rsidP="00EF51FE">
            <w:pPr>
              <w:pStyle w:val="Standard"/>
              <w:widowControl w:val="0"/>
              <w:spacing w:after="0" w:line="240" w:lineRule="auto"/>
              <w:rPr>
                <w:rFonts w:asciiTheme="minorHAnsi" w:hAnsiTheme="minorHAnsi" w:cstheme="minorHAnsi"/>
              </w:rPr>
            </w:pPr>
          </w:p>
        </w:tc>
      </w:tr>
      <w:tr w:rsidR="00EF51FE" w:rsidRPr="00EF51FE" w14:paraId="50850614" w14:textId="77777777" w:rsidTr="004E201D">
        <w:trPr>
          <w:trHeight w:val="701"/>
        </w:trPr>
        <w:tc>
          <w:tcPr>
            <w:tcW w:w="10250" w:type="dxa"/>
            <w:gridSpan w:val="4"/>
            <w:tcBorders>
              <w:top w:val="single" w:sz="4" w:space="0" w:color="A8D08D"/>
              <w:left w:val="single" w:sz="4" w:space="0" w:color="A8D08D"/>
              <w:bottom w:val="single" w:sz="4" w:space="0" w:color="A8D08D"/>
              <w:right w:val="single" w:sz="4" w:space="0" w:color="A8D08D"/>
            </w:tcBorders>
            <w:shd w:val="clear" w:color="auto" w:fill="CC99FF"/>
          </w:tcPr>
          <w:p w14:paraId="0CED406D" w14:textId="77777777" w:rsidR="00EF51FE" w:rsidRPr="004E201D" w:rsidRDefault="00EF51FE" w:rsidP="00EF51FE">
            <w:pPr>
              <w:pStyle w:val="Standard"/>
              <w:widowControl w:val="0"/>
              <w:rPr>
                <w:rFonts w:asciiTheme="minorHAnsi" w:hAnsiTheme="minorHAnsi" w:cstheme="minorHAnsi"/>
                <w:b/>
                <w:bCs/>
              </w:rPr>
            </w:pPr>
            <w:r w:rsidRPr="004E201D">
              <w:rPr>
                <w:rFonts w:asciiTheme="minorHAnsi" w:hAnsiTheme="minorHAnsi" w:cstheme="minorHAnsi"/>
                <w:b/>
                <w:bCs/>
              </w:rPr>
              <w:t>Planned Strategy 4: Develop Key Performance Indicators based on goals established within the strategic plan that align with Built for Zero and other targeted outcomes to monitor and report on progress and success.</w:t>
            </w:r>
          </w:p>
          <w:p w14:paraId="04CD3C0A" w14:textId="77777777" w:rsidR="00EF51FE" w:rsidRPr="00EF51FE" w:rsidRDefault="00EF51FE" w:rsidP="00EF51FE">
            <w:pPr>
              <w:pStyle w:val="Standard"/>
              <w:widowControl w:val="0"/>
              <w:spacing w:after="0" w:line="240" w:lineRule="auto"/>
              <w:rPr>
                <w:rFonts w:asciiTheme="minorHAnsi" w:hAnsiTheme="minorHAnsi" w:cstheme="minorHAnsi"/>
              </w:rPr>
            </w:pPr>
          </w:p>
        </w:tc>
      </w:tr>
      <w:tr w:rsidR="00EF51FE" w:rsidRPr="00EF51FE" w14:paraId="16E13A02" w14:textId="77777777" w:rsidTr="004E201D">
        <w:trPr>
          <w:trHeight w:val="593"/>
        </w:trPr>
        <w:tc>
          <w:tcPr>
            <w:tcW w:w="10250" w:type="dxa"/>
            <w:gridSpan w:val="4"/>
            <w:tcBorders>
              <w:top w:val="single" w:sz="4" w:space="0" w:color="A8D08D"/>
              <w:left w:val="single" w:sz="4" w:space="0" w:color="A8D08D"/>
            </w:tcBorders>
            <w:shd w:val="clear" w:color="auto" w:fill="auto"/>
          </w:tcPr>
          <w:p w14:paraId="1A46FAD2" w14:textId="77777777" w:rsidR="00EF51FE" w:rsidRPr="00EF51FE" w:rsidRDefault="00EF51FE" w:rsidP="00EF51FE">
            <w:pPr>
              <w:pStyle w:val="Standard"/>
              <w:widowControl w:val="0"/>
              <w:spacing w:after="0" w:line="240" w:lineRule="auto"/>
              <w:rPr>
                <w:rFonts w:asciiTheme="minorHAnsi" w:hAnsiTheme="minorHAnsi" w:cstheme="minorHAnsi"/>
              </w:rPr>
            </w:pPr>
          </w:p>
          <w:p w14:paraId="3010FDB1" w14:textId="77777777" w:rsidR="00EF51FE" w:rsidRPr="00EF51FE" w:rsidRDefault="00EF51FE" w:rsidP="00EF51FE">
            <w:pPr>
              <w:pStyle w:val="Standard"/>
              <w:widowControl w:val="0"/>
              <w:spacing w:after="0" w:line="240" w:lineRule="auto"/>
              <w:rPr>
                <w:rFonts w:asciiTheme="minorHAnsi" w:hAnsiTheme="minorHAnsi" w:cstheme="minorHAnsi"/>
              </w:rPr>
            </w:pPr>
            <w:r w:rsidRPr="00EF51FE">
              <w:rPr>
                <w:rFonts w:asciiTheme="minorHAnsi" w:hAnsiTheme="minorHAnsi" w:cstheme="minorHAnsi"/>
              </w:rPr>
              <w:t>Action Steps for Strategy 4</w:t>
            </w:r>
          </w:p>
        </w:tc>
      </w:tr>
      <w:tr w:rsidR="00EF51FE" w:rsidRPr="00EF51FE" w14:paraId="376A503C" w14:textId="77777777" w:rsidTr="004E201D">
        <w:trPr>
          <w:trHeight w:val="277"/>
        </w:trPr>
        <w:tc>
          <w:tcPr>
            <w:tcW w:w="2701" w:type="dxa"/>
            <w:tcBorders>
              <w:top w:val="single" w:sz="4" w:space="0" w:color="A8D08D"/>
              <w:left w:val="single" w:sz="4" w:space="0" w:color="A8D08D"/>
              <w:bottom w:val="single" w:sz="4" w:space="0" w:color="A8D08D"/>
              <w:right w:val="single" w:sz="4" w:space="0" w:color="A8D08D"/>
            </w:tcBorders>
            <w:shd w:val="clear" w:color="auto" w:fill="CC99FF"/>
          </w:tcPr>
          <w:p w14:paraId="597B15DF" w14:textId="77777777" w:rsidR="00EF51FE" w:rsidRPr="004E201D" w:rsidRDefault="00EF51FE" w:rsidP="00EF51FE">
            <w:pPr>
              <w:pStyle w:val="Standard"/>
              <w:widowControl w:val="0"/>
              <w:spacing w:after="0" w:line="240" w:lineRule="auto"/>
              <w:rPr>
                <w:rFonts w:asciiTheme="minorHAnsi" w:hAnsiTheme="minorHAnsi" w:cstheme="minorHAnsi"/>
                <w:b/>
                <w:bCs/>
              </w:rPr>
            </w:pPr>
            <w:r w:rsidRPr="004E201D">
              <w:rPr>
                <w:rFonts w:asciiTheme="minorHAnsi" w:hAnsiTheme="minorHAnsi" w:cstheme="minorHAnsi"/>
                <w:b/>
                <w:bCs/>
              </w:rPr>
              <w:t>What is the action to be taken?</w:t>
            </w:r>
          </w:p>
        </w:tc>
        <w:tc>
          <w:tcPr>
            <w:tcW w:w="2700" w:type="dxa"/>
            <w:tcBorders>
              <w:top w:val="single" w:sz="4" w:space="0" w:color="A8D08D"/>
              <w:left w:val="single" w:sz="4" w:space="0" w:color="A8D08D"/>
              <w:bottom w:val="single" w:sz="4" w:space="0" w:color="A8D08D"/>
              <w:right w:val="single" w:sz="4" w:space="0" w:color="A8D08D"/>
            </w:tcBorders>
            <w:shd w:val="clear" w:color="auto" w:fill="CC99FF"/>
          </w:tcPr>
          <w:p w14:paraId="62030039" w14:textId="77777777" w:rsidR="00EF51FE" w:rsidRPr="004E201D" w:rsidRDefault="00EF51FE" w:rsidP="00EF51FE">
            <w:pPr>
              <w:pStyle w:val="Standard"/>
              <w:widowControl w:val="0"/>
              <w:spacing w:after="0" w:line="240" w:lineRule="auto"/>
              <w:rPr>
                <w:rFonts w:asciiTheme="minorHAnsi" w:hAnsiTheme="minorHAnsi" w:cstheme="minorHAnsi"/>
                <w:b/>
                <w:bCs/>
              </w:rPr>
            </w:pPr>
            <w:r w:rsidRPr="004E201D">
              <w:rPr>
                <w:rFonts w:asciiTheme="minorHAnsi" w:hAnsiTheme="minorHAnsi" w:cstheme="minorHAnsi"/>
                <w:b/>
                <w:bCs/>
              </w:rPr>
              <w:t>Who is responsible?</w:t>
            </w:r>
          </w:p>
        </w:tc>
        <w:tc>
          <w:tcPr>
            <w:tcW w:w="2700" w:type="dxa"/>
            <w:tcBorders>
              <w:top w:val="single" w:sz="4" w:space="0" w:color="A8D08D"/>
              <w:left w:val="single" w:sz="4" w:space="0" w:color="A8D08D"/>
              <w:bottom w:val="single" w:sz="4" w:space="0" w:color="A8D08D"/>
              <w:right w:val="single" w:sz="4" w:space="0" w:color="A8D08D"/>
            </w:tcBorders>
            <w:shd w:val="clear" w:color="auto" w:fill="CC99FF"/>
          </w:tcPr>
          <w:p w14:paraId="282C8059" w14:textId="77777777" w:rsidR="00EF51FE" w:rsidRPr="004E201D" w:rsidRDefault="00EF51FE" w:rsidP="00EF51FE">
            <w:pPr>
              <w:pStyle w:val="Standard"/>
              <w:widowControl w:val="0"/>
              <w:spacing w:after="0" w:line="240" w:lineRule="auto"/>
              <w:rPr>
                <w:rFonts w:asciiTheme="minorHAnsi" w:hAnsiTheme="minorHAnsi" w:cstheme="minorHAnsi"/>
                <w:b/>
                <w:bCs/>
              </w:rPr>
            </w:pPr>
            <w:r w:rsidRPr="004E201D">
              <w:rPr>
                <w:rFonts w:asciiTheme="minorHAnsi" w:hAnsiTheme="minorHAnsi" w:cstheme="minorHAnsi"/>
                <w:b/>
                <w:bCs/>
              </w:rPr>
              <w:t>By when will it be complete?</w:t>
            </w:r>
          </w:p>
        </w:tc>
        <w:tc>
          <w:tcPr>
            <w:tcW w:w="2149" w:type="dxa"/>
            <w:tcBorders>
              <w:top w:val="single" w:sz="4" w:space="0" w:color="A8D08D"/>
              <w:left w:val="single" w:sz="4" w:space="0" w:color="A8D08D"/>
              <w:bottom w:val="single" w:sz="4" w:space="0" w:color="A8D08D"/>
              <w:right w:val="single" w:sz="4" w:space="0" w:color="A8D08D"/>
            </w:tcBorders>
            <w:shd w:val="clear" w:color="auto" w:fill="CC99FF"/>
          </w:tcPr>
          <w:p w14:paraId="4E44908D" w14:textId="77777777" w:rsidR="00EF51FE" w:rsidRPr="004E201D" w:rsidRDefault="00EF51FE" w:rsidP="00EF51FE">
            <w:pPr>
              <w:pStyle w:val="Standard"/>
              <w:widowControl w:val="0"/>
              <w:spacing w:after="0" w:line="240" w:lineRule="auto"/>
              <w:rPr>
                <w:rFonts w:asciiTheme="minorHAnsi" w:hAnsiTheme="minorHAnsi" w:cstheme="minorHAnsi"/>
                <w:b/>
                <w:bCs/>
              </w:rPr>
            </w:pPr>
            <w:r w:rsidRPr="004E201D">
              <w:rPr>
                <w:rFonts w:asciiTheme="minorHAnsi" w:hAnsiTheme="minorHAnsi" w:cstheme="minorHAnsi"/>
                <w:b/>
                <w:bCs/>
              </w:rPr>
              <w:t>What resources or supports are needed?</w:t>
            </w:r>
          </w:p>
        </w:tc>
      </w:tr>
      <w:tr w:rsidR="00EF51FE" w:rsidRPr="00EF51FE" w14:paraId="5E192777" w14:textId="77777777" w:rsidTr="004E201D">
        <w:trPr>
          <w:trHeight w:val="277"/>
        </w:trPr>
        <w:tc>
          <w:tcPr>
            <w:tcW w:w="2701" w:type="dxa"/>
            <w:tcBorders>
              <w:top w:val="single" w:sz="4" w:space="0" w:color="A8D08D"/>
              <w:left w:val="single" w:sz="4" w:space="0" w:color="A8D08D"/>
              <w:bottom w:val="single" w:sz="4" w:space="0" w:color="A8D08D"/>
              <w:right w:val="single" w:sz="4" w:space="0" w:color="A8D08D"/>
            </w:tcBorders>
            <w:shd w:val="clear" w:color="auto" w:fill="auto"/>
          </w:tcPr>
          <w:p w14:paraId="0494CD91" w14:textId="77777777" w:rsidR="00EF51FE" w:rsidRPr="00EF51FE" w:rsidRDefault="00EF51FE" w:rsidP="00EF51FE">
            <w:pPr>
              <w:pStyle w:val="Standard"/>
              <w:widowControl w:val="0"/>
              <w:rPr>
                <w:rFonts w:asciiTheme="minorHAnsi" w:hAnsiTheme="minorHAnsi" w:cstheme="minorHAnsi"/>
              </w:rPr>
            </w:pPr>
            <w:r w:rsidRPr="00EF51FE">
              <w:rPr>
                <w:rFonts w:asciiTheme="minorHAnsi" w:hAnsiTheme="minorHAnsi" w:cstheme="minorHAnsi"/>
              </w:rPr>
              <w:t>Utilize available, various data sources to gauge baseline achievement for implementation of strategic plan.</w:t>
            </w:r>
          </w:p>
        </w:tc>
        <w:tc>
          <w:tcPr>
            <w:tcW w:w="2700" w:type="dxa"/>
            <w:tcBorders>
              <w:top w:val="single" w:sz="4" w:space="0" w:color="A8D08D"/>
              <w:left w:val="single" w:sz="4" w:space="0" w:color="A8D08D"/>
              <w:bottom w:val="single" w:sz="4" w:space="0" w:color="A8D08D"/>
              <w:right w:val="single" w:sz="4" w:space="0" w:color="A8D08D"/>
            </w:tcBorders>
            <w:shd w:val="clear" w:color="auto" w:fill="auto"/>
          </w:tcPr>
          <w:p w14:paraId="5B9ED6E4" w14:textId="77777777" w:rsidR="00EF51FE" w:rsidRPr="00EF51FE" w:rsidRDefault="00EF51FE" w:rsidP="00EF51FE">
            <w:pPr>
              <w:pStyle w:val="Standard"/>
              <w:widowControl w:val="0"/>
              <w:spacing w:after="0" w:line="240" w:lineRule="auto"/>
              <w:rPr>
                <w:rFonts w:asciiTheme="minorHAnsi" w:hAnsiTheme="minorHAnsi" w:cstheme="minorHAnsi"/>
              </w:rPr>
            </w:pPr>
            <w:r w:rsidRPr="00EF51FE">
              <w:rPr>
                <w:rFonts w:asciiTheme="minorHAnsi" w:hAnsiTheme="minorHAnsi" w:cstheme="minorHAnsi"/>
              </w:rPr>
              <w:t>Systems group and data specialist</w:t>
            </w:r>
          </w:p>
        </w:tc>
        <w:tc>
          <w:tcPr>
            <w:tcW w:w="2700" w:type="dxa"/>
            <w:tcBorders>
              <w:top w:val="single" w:sz="4" w:space="0" w:color="A8D08D"/>
              <w:left w:val="single" w:sz="4" w:space="0" w:color="A8D08D"/>
              <w:bottom w:val="single" w:sz="4" w:space="0" w:color="A8D08D"/>
              <w:right w:val="single" w:sz="4" w:space="0" w:color="A8D08D"/>
            </w:tcBorders>
            <w:shd w:val="clear" w:color="auto" w:fill="auto"/>
          </w:tcPr>
          <w:p w14:paraId="77A6D0E7" w14:textId="77777777" w:rsidR="00EF51FE" w:rsidRPr="00EF51FE" w:rsidRDefault="00EF51FE" w:rsidP="00EF51FE">
            <w:pPr>
              <w:pStyle w:val="Standard"/>
              <w:widowControl w:val="0"/>
              <w:spacing w:after="0" w:line="240" w:lineRule="auto"/>
              <w:rPr>
                <w:rFonts w:asciiTheme="minorHAnsi" w:hAnsiTheme="minorHAnsi" w:cstheme="minorHAnsi"/>
              </w:rPr>
            </w:pPr>
            <w:r w:rsidRPr="00EF51FE">
              <w:rPr>
                <w:rFonts w:asciiTheme="minorHAnsi" w:hAnsiTheme="minorHAnsi" w:cstheme="minorHAnsi"/>
              </w:rPr>
              <w:t>Q2 of 2023</w:t>
            </w:r>
          </w:p>
        </w:tc>
        <w:tc>
          <w:tcPr>
            <w:tcW w:w="2149" w:type="dxa"/>
            <w:tcBorders>
              <w:top w:val="single" w:sz="4" w:space="0" w:color="A8D08D"/>
              <w:left w:val="single" w:sz="4" w:space="0" w:color="A8D08D"/>
              <w:bottom w:val="single" w:sz="4" w:space="0" w:color="A8D08D"/>
              <w:right w:val="single" w:sz="4" w:space="0" w:color="A8D08D"/>
            </w:tcBorders>
            <w:shd w:val="clear" w:color="auto" w:fill="auto"/>
          </w:tcPr>
          <w:p w14:paraId="55A91338" w14:textId="77777777" w:rsidR="00EF51FE" w:rsidRPr="00EF51FE" w:rsidRDefault="00EF51FE" w:rsidP="00EF51FE">
            <w:pPr>
              <w:pStyle w:val="Standard"/>
              <w:widowControl w:val="0"/>
              <w:spacing w:after="0" w:line="240" w:lineRule="auto"/>
              <w:rPr>
                <w:rFonts w:asciiTheme="minorHAnsi" w:hAnsiTheme="minorHAnsi" w:cstheme="minorHAnsi"/>
              </w:rPr>
            </w:pPr>
            <w:r w:rsidRPr="00EF51FE">
              <w:rPr>
                <w:rFonts w:asciiTheme="minorHAnsi" w:hAnsiTheme="minorHAnsi" w:cstheme="minorHAnsi"/>
              </w:rPr>
              <w:t xml:space="preserve">All available data </w:t>
            </w:r>
            <w:proofErr w:type="gramStart"/>
            <w:r w:rsidRPr="00EF51FE">
              <w:rPr>
                <w:rFonts w:asciiTheme="minorHAnsi" w:hAnsiTheme="minorHAnsi" w:cstheme="minorHAnsi"/>
              </w:rPr>
              <w:t>sources</w:t>
            </w:r>
            <w:proofErr w:type="gramEnd"/>
          </w:p>
          <w:p w14:paraId="52533B5C" w14:textId="72419237" w:rsidR="00EF51FE" w:rsidRPr="00EF51FE" w:rsidRDefault="00EF51FE" w:rsidP="00EF51FE">
            <w:pPr>
              <w:pStyle w:val="Standard"/>
              <w:widowControl w:val="0"/>
              <w:spacing w:after="0" w:line="240" w:lineRule="auto"/>
              <w:rPr>
                <w:rFonts w:asciiTheme="minorHAnsi" w:hAnsiTheme="minorHAnsi" w:cstheme="minorHAnsi"/>
              </w:rPr>
            </w:pPr>
            <w:r w:rsidRPr="00EF51FE">
              <w:rPr>
                <w:rFonts w:asciiTheme="minorHAnsi" w:hAnsiTheme="minorHAnsi" w:cstheme="minorHAnsi"/>
              </w:rPr>
              <w:t xml:space="preserve">HMIS, </w:t>
            </w:r>
            <w:proofErr w:type="spellStart"/>
            <w:r w:rsidRPr="00EF51FE">
              <w:rPr>
                <w:rFonts w:asciiTheme="minorHAnsi" w:hAnsiTheme="minorHAnsi" w:cstheme="minorHAnsi"/>
              </w:rPr>
              <w:t>MyRc</w:t>
            </w:r>
            <w:proofErr w:type="spellEnd"/>
            <w:r w:rsidRPr="00EF51FE">
              <w:rPr>
                <w:rFonts w:asciiTheme="minorHAnsi" w:hAnsiTheme="minorHAnsi" w:cstheme="minorHAnsi"/>
              </w:rPr>
              <w:t>, Agency data</w:t>
            </w:r>
          </w:p>
        </w:tc>
      </w:tr>
      <w:tr w:rsidR="00EF51FE" w14:paraId="2BDBAC80" w14:textId="77777777" w:rsidTr="004E201D">
        <w:trPr>
          <w:trHeight w:val="277"/>
        </w:trPr>
        <w:tc>
          <w:tcPr>
            <w:tcW w:w="2701" w:type="dxa"/>
            <w:tcBorders>
              <w:top w:val="single" w:sz="4" w:space="0" w:color="A8D08D"/>
              <w:left w:val="single" w:sz="4" w:space="0" w:color="A8D08D"/>
              <w:bottom w:val="single" w:sz="4" w:space="0" w:color="A8D08D"/>
              <w:right w:val="single" w:sz="4" w:space="0" w:color="A8D08D"/>
            </w:tcBorders>
            <w:shd w:val="clear" w:color="auto" w:fill="auto"/>
          </w:tcPr>
          <w:p w14:paraId="060BE16B" w14:textId="77777777" w:rsidR="00EF51FE" w:rsidRPr="00EF51FE" w:rsidRDefault="00EF51FE" w:rsidP="00EF51FE">
            <w:pPr>
              <w:pStyle w:val="Standard"/>
              <w:widowControl w:val="0"/>
              <w:spacing w:after="0" w:line="240" w:lineRule="auto"/>
              <w:rPr>
                <w:rFonts w:asciiTheme="minorHAnsi" w:hAnsiTheme="minorHAnsi" w:cstheme="minorHAnsi"/>
              </w:rPr>
            </w:pPr>
            <w:r w:rsidRPr="00EF51FE">
              <w:rPr>
                <w:rFonts w:asciiTheme="minorHAnsi" w:hAnsiTheme="minorHAnsi" w:cstheme="minorHAnsi"/>
              </w:rPr>
              <w:t xml:space="preserve">Oversite group/steering body assesses data and develops performance improvement strategies based on identified gaps </w:t>
            </w:r>
            <w:r w:rsidRPr="00EF51FE">
              <w:rPr>
                <w:rFonts w:asciiTheme="minorHAnsi" w:hAnsiTheme="minorHAnsi" w:cstheme="minorHAnsi"/>
              </w:rPr>
              <w:lastRenderedPageBreak/>
              <w:t>or inadequate performance.</w:t>
            </w:r>
          </w:p>
        </w:tc>
        <w:tc>
          <w:tcPr>
            <w:tcW w:w="2700" w:type="dxa"/>
            <w:tcBorders>
              <w:top w:val="single" w:sz="4" w:space="0" w:color="A8D08D"/>
              <w:left w:val="single" w:sz="4" w:space="0" w:color="A8D08D"/>
              <w:bottom w:val="single" w:sz="4" w:space="0" w:color="A8D08D"/>
              <w:right w:val="single" w:sz="4" w:space="0" w:color="A8D08D"/>
            </w:tcBorders>
            <w:shd w:val="clear" w:color="auto" w:fill="auto"/>
          </w:tcPr>
          <w:p w14:paraId="10D3698A" w14:textId="77777777" w:rsidR="00EF51FE" w:rsidRPr="00EF51FE" w:rsidRDefault="00EF51FE" w:rsidP="00EF51FE">
            <w:pPr>
              <w:pStyle w:val="Standard"/>
              <w:widowControl w:val="0"/>
              <w:spacing w:after="0" w:line="240" w:lineRule="auto"/>
              <w:rPr>
                <w:rFonts w:asciiTheme="minorHAnsi" w:hAnsiTheme="minorHAnsi" w:cstheme="minorHAnsi"/>
              </w:rPr>
            </w:pPr>
            <w:r w:rsidRPr="00EF51FE">
              <w:rPr>
                <w:rFonts w:asciiTheme="minorHAnsi" w:hAnsiTheme="minorHAnsi" w:cstheme="minorHAnsi"/>
              </w:rPr>
              <w:lastRenderedPageBreak/>
              <w:t>Stakeholders/Steering Committee, data specialist</w:t>
            </w:r>
          </w:p>
        </w:tc>
        <w:tc>
          <w:tcPr>
            <w:tcW w:w="2700" w:type="dxa"/>
            <w:tcBorders>
              <w:top w:val="single" w:sz="4" w:space="0" w:color="A8D08D"/>
              <w:left w:val="single" w:sz="4" w:space="0" w:color="A8D08D"/>
              <w:bottom w:val="single" w:sz="4" w:space="0" w:color="A8D08D"/>
              <w:right w:val="single" w:sz="4" w:space="0" w:color="A8D08D"/>
            </w:tcBorders>
            <w:shd w:val="clear" w:color="auto" w:fill="auto"/>
          </w:tcPr>
          <w:p w14:paraId="1984984B" w14:textId="77777777" w:rsidR="00EF51FE" w:rsidRPr="00EF51FE" w:rsidRDefault="00EF51FE" w:rsidP="00EF51FE">
            <w:pPr>
              <w:pStyle w:val="Standard"/>
              <w:widowControl w:val="0"/>
              <w:spacing w:after="0" w:line="240" w:lineRule="auto"/>
              <w:rPr>
                <w:rFonts w:asciiTheme="minorHAnsi" w:hAnsiTheme="minorHAnsi" w:cstheme="minorHAnsi"/>
              </w:rPr>
            </w:pPr>
            <w:r w:rsidRPr="00EF51FE">
              <w:rPr>
                <w:rFonts w:asciiTheme="minorHAnsi" w:hAnsiTheme="minorHAnsi" w:cstheme="minorHAnsi"/>
              </w:rPr>
              <w:t xml:space="preserve">Individual performance indicator areas will have timelines for achievement based on the individual field/area </w:t>
            </w:r>
            <w:r w:rsidRPr="00EF51FE">
              <w:rPr>
                <w:rFonts w:asciiTheme="minorHAnsi" w:hAnsiTheme="minorHAnsi" w:cstheme="minorHAnsi"/>
              </w:rPr>
              <w:lastRenderedPageBreak/>
              <w:t>concerned.</w:t>
            </w:r>
          </w:p>
        </w:tc>
        <w:tc>
          <w:tcPr>
            <w:tcW w:w="2149" w:type="dxa"/>
            <w:tcBorders>
              <w:top w:val="single" w:sz="4" w:space="0" w:color="A8D08D"/>
              <w:left w:val="single" w:sz="4" w:space="0" w:color="A8D08D"/>
              <w:bottom w:val="single" w:sz="4" w:space="0" w:color="A8D08D"/>
              <w:right w:val="single" w:sz="4" w:space="0" w:color="A8D08D"/>
            </w:tcBorders>
            <w:shd w:val="clear" w:color="auto" w:fill="auto"/>
          </w:tcPr>
          <w:p w14:paraId="0ED341D3" w14:textId="77777777" w:rsidR="00EF51FE" w:rsidRPr="00EF51FE" w:rsidRDefault="00EF51FE" w:rsidP="00EF51FE">
            <w:pPr>
              <w:pStyle w:val="Standard"/>
              <w:widowControl w:val="0"/>
              <w:spacing w:after="0" w:line="240" w:lineRule="auto"/>
              <w:rPr>
                <w:rFonts w:asciiTheme="minorHAnsi" w:hAnsiTheme="minorHAnsi" w:cstheme="minorHAnsi"/>
              </w:rPr>
            </w:pPr>
            <w:r w:rsidRPr="00EF51FE">
              <w:rPr>
                <w:rFonts w:asciiTheme="minorHAnsi" w:hAnsiTheme="minorHAnsi" w:cstheme="minorHAnsi"/>
              </w:rPr>
              <w:lastRenderedPageBreak/>
              <w:t xml:space="preserve">All available data </w:t>
            </w:r>
            <w:proofErr w:type="gramStart"/>
            <w:r w:rsidRPr="00EF51FE">
              <w:rPr>
                <w:rFonts w:asciiTheme="minorHAnsi" w:hAnsiTheme="minorHAnsi" w:cstheme="minorHAnsi"/>
              </w:rPr>
              <w:t>sources</w:t>
            </w:r>
            <w:proofErr w:type="gramEnd"/>
          </w:p>
          <w:p w14:paraId="5991078E" w14:textId="3FF4E6C7" w:rsidR="00EF51FE" w:rsidRPr="00EF51FE" w:rsidRDefault="00EF51FE" w:rsidP="00EF51FE">
            <w:pPr>
              <w:pStyle w:val="Standard"/>
              <w:widowControl w:val="0"/>
              <w:spacing w:after="0" w:line="240" w:lineRule="auto"/>
              <w:rPr>
                <w:rFonts w:asciiTheme="minorHAnsi" w:hAnsiTheme="minorHAnsi" w:cstheme="minorHAnsi"/>
              </w:rPr>
            </w:pPr>
            <w:r w:rsidRPr="00EF51FE">
              <w:rPr>
                <w:rFonts w:asciiTheme="minorHAnsi" w:hAnsiTheme="minorHAnsi" w:cstheme="minorHAnsi"/>
              </w:rPr>
              <w:t xml:space="preserve">HMIS, </w:t>
            </w:r>
            <w:proofErr w:type="spellStart"/>
            <w:r w:rsidRPr="00EF51FE">
              <w:rPr>
                <w:rFonts w:asciiTheme="minorHAnsi" w:hAnsiTheme="minorHAnsi" w:cstheme="minorHAnsi"/>
              </w:rPr>
              <w:t>MyRc</w:t>
            </w:r>
            <w:proofErr w:type="spellEnd"/>
            <w:r w:rsidRPr="00EF51FE">
              <w:rPr>
                <w:rFonts w:asciiTheme="minorHAnsi" w:hAnsiTheme="minorHAnsi" w:cstheme="minorHAnsi"/>
              </w:rPr>
              <w:t>, Agency data</w:t>
            </w:r>
          </w:p>
        </w:tc>
      </w:tr>
    </w:tbl>
    <w:p w14:paraId="25758324" w14:textId="77777777" w:rsidR="007C06BB" w:rsidRDefault="007C06BB">
      <w:pPr>
        <w:rPr>
          <w:rFonts w:hint="eastAsia"/>
        </w:rPr>
      </w:pPr>
    </w:p>
    <w:sectPr w:rsidR="007C06BB">
      <w:pgSz w:w="12240" w:h="15840"/>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10D30"/>
    <w:multiLevelType w:val="multilevel"/>
    <w:tmpl w:val="40383092"/>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Times New Roman" w:hAnsi="Times New Roman" w:cs="Times New Roman" w:hint="default"/>
      </w:rPr>
    </w:lvl>
    <w:lvl w:ilvl="3">
      <w:start w:val="1"/>
      <w:numFmt w:val="bullet"/>
      <w:lvlText w:val="●"/>
      <w:lvlJc w:val="left"/>
      <w:pPr>
        <w:tabs>
          <w:tab w:val="num" w:pos="0"/>
        </w:tabs>
        <w:ind w:left="2880" w:hanging="360"/>
      </w:pPr>
      <w:rPr>
        <w:rFonts w:ascii="Times New Roman" w:hAnsi="Times New Roman" w:cs="Times New Roman"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Times New Roman" w:hAnsi="Times New Roman" w:cs="Times New Roman" w:hint="default"/>
      </w:rPr>
    </w:lvl>
    <w:lvl w:ilvl="6">
      <w:start w:val="1"/>
      <w:numFmt w:val="bullet"/>
      <w:lvlText w:val="●"/>
      <w:lvlJc w:val="left"/>
      <w:pPr>
        <w:tabs>
          <w:tab w:val="num" w:pos="0"/>
        </w:tabs>
        <w:ind w:left="5040" w:hanging="360"/>
      </w:pPr>
      <w:rPr>
        <w:rFonts w:ascii="Times New Roman" w:hAnsi="Times New Roman" w:cs="Times New Roman"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Times New Roman" w:hAnsi="Times New Roman" w:cs="Times New Roman" w:hint="default"/>
      </w:rPr>
    </w:lvl>
  </w:abstractNum>
  <w:abstractNum w:abstractNumId="1" w15:restartNumberingAfterBreak="0">
    <w:nsid w:val="62FF22AC"/>
    <w:multiLevelType w:val="multilevel"/>
    <w:tmpl w:val="D37A75E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01343821">
    <w:abstractNumId w:val="0"/>
  </w:num>
  <w:num w:numId="2" w16cid:durableId="19106481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9"/>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6BB"/>
    <w:rsid w:val="00446F01"/>
    <w:rsid w:val="004E201D"/>
    <w:rsid w:val="006C7730"/>
    <w:rsid w:val="007C06BB"/>
    <w:rsid w:val="00EF5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011EF"/>
  <w15:docId w15:val="{426CE8A3-EB8F-4814-86A7-0FBA19004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Standard">
    <w:name w:val="Standard"/>
    <w:qFormat/>
    <w:pPr>
      <w:spacing w:after="160" w:line="249" w:lineRule="auto"/>
      <w:textAlignment w:val="baseline"/>
    </w:pPr>
  </w:style>
  <w:style w:type="paragraph" w:styleId="ListParagraph">
    <w:name w:val="List Paragraph"/>
    <w:basedOn w:val="Standard"/>
    <w:qFormat/>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650E2BBA220A4DBD8951C2D0A221B9" ma:contentTypeVersion="14" ma:contentTypeDescription="Create a new document." ma:contentTypeScope="" ma:versionID="949054dafa8a2329943e8ca295b931e5">
  <xsd:schema xmlns:xsd="http://www.w3.org/2001/XMLSchema" xmlns:xs="http://www.w3.org/2001/XMLSchema" xmlns:p="http://schemas.microsoft.com/office/2006/metadata/properties" xmlns:ns2="7c0c3d45-2a69-4db5-94fc-8c9083a9171f" xmlns:ns3="2ceedb8e-87e0-431a-816d-b4682520ec76" targetNamespace="http://schemas.microsoft.com/office/2006/metadata/properties" ma:root="true" ma:fieldsID="f33bd35f08a9c5cf4a4ab569c92ba675" ns2:_="" ns3:_="">
    <xsd:import namespace="7c0c3d45-2a69-4db5-94fc-8c9083a9171f"/>
    <xsd:import namespace="2ceedb8e-87e0-431a-816d-b4682520ec7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0c3d45-2a69-4db5-94fc-8c9083a917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7de9d20-1725-424f-9b99-1ce68b77b604"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eedb8e-87e0-431a-816d-b4682520ec7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CCDF5E-2E73-4D3B-85D5-CAAEE56B9CCF}">
  <ds:schemaRefs>
    <ds:schemaRef ds:uri="http://schemas.microsoft.com/sharepoint/v3/contenttype/forms"/>
  </ds:schemaRefs>
</ds:datastoreItem>
</file>

<file path=customXml/itemProps2.xml><?xml version="1.0" encoding="utf-8"?>
<ds:datastoreItem xmlns:ds="http://schemas.openxmlformats.org/officeDocument/2006/customXml" ds:itemID="{2DA29A1F-42A9-4CFE-817B-C56E846DE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0c3d45-2a69-4db5-94fc-8c9083a9171f"/>
    <ds:schemaRef ds:uri="2ceedb8e-87e0-431a-816d-b4682520ec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852</Words>
  <Characters>4861</Characters>
  <Application>Microsoft Office Word</Application>
  <DocSecurity>0</DocSecurity>
  <Lines>40</Lines>
  <Paragraphs>11</Paragraphs>
  <ScaleCrop>false</ScaleCrop>
  <Company>Douglas County Kansas</Company>
  <LinksUpToDate>false</LinksUpToDate>
  <CharactersWithSpaces>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Gabi Sprague</cp:lastModifiedBy>
  <cp:revision>5</cp:revision>
  <dcterms:created xsi:type="dcterms:W3CDTF">2023-03-29T15:52:00Z</dcterms:created>
  <dcterms:modified xsi:type="dcterms:W3CDTF">2024-04-25T14:31:00Z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2023-03-28T10:33:33Z</dcterms:created>
  <dc:creator/>
  <dc:description/>
  <dc:language>en-US</dc:language>
  <cp:lastModifiedBy/>
  <dcterms:modified xsi:type="dcterms:W3CDTF">2023-03-28T10:34:02Z</dcterms:modified>
  <cp:revision>1</cp:revision>
  <dc:subject/>
  <dc:title/>
</cp:coreProperties>
</file>