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0C70" w14:textId="340B8632" w:rsidR="00871045" w:rsidRDefault="00871045" w:rsidP="00871045">
      <w:r>
        <w:t>Notes from AFPE Lived Experience Meeting</w:t>
      </w:r>
    </w:p>
    <w:p w14:paraId="4C7BA891" w14:textId="15EEE737" w:rsidR="00871045" w:rsidRDefault="00871045" w:rsidP="00871045">
      <w:pPr>
        <w:pStyle w:val="ListParagraph"/>
        <w:numPr>
          <w:ilvl w:val="0"/>
          <w:numId w:val="2"/>
        </w:numPr>
      </w:pPr>
      <w:r>
        <w:t xml:space="preserve">Small group not meeting yet, not implementation stage </w:t>
      </w:r>
      <w:proofErr w:type="gramStart"/>
      <w:r>
        <w:t>yet</w:t>
      </w:r>
      <w:proofErr w:type="gramEnd"/>
    </w:p>
    <w:p w14:paraId="7F70483E" w14:textId="092872C8" w:rsidR="00871045" w:rsidRDefault="00871045" w:rsidP="00871045">
      <w:pPr>
        <w:pStyle w:val="ListParagraph"/>
        <w:numPr>
          <w:ilvl w:val="1"/>
          <w:numId w:val="2"/>
        </w:numPr>
      </w:pPr>
      <w:r>
        <w:t xml:space="preserve">Lacee Roe and Holly LeClaire are </w:t>
      </w:r>
      <w:proofErr w:type="gramStart"/>
      <w:r>
        <w:t>leading</w:t>
      </w:r>
      <w:proofErr w:type="gramEnd"/>
    </w:p>
    <w:p w14:paraId="3EE81799" w14:textId="35366759" w:rsidR="00871045" w:rsidRDefault="00871045" w:rsidP="00871045">
      <w:pPr>
        <w:pStyle w:val="ListParagraph"/>
        <w:numPr>
          <w:ilvl w:val="1"/>
          <w:numId w:val="2"/>
        </w:numPr>
      </w:pPr>
      <w:r>
        <w:t xml:space="preserve">Needing supports on operationalizing strategy and thinking on lived experience, how the CHP is going to play into </w:t>
      </w:r>
      <w:proofErr w:type="gramStart"/>
      <w:r>
        <w:t>that</w:t>
      </w:r>
      <w:proofErr w:type="gramEnd"/>
    </w:p>
    <w:p w14:paraId="449C2CE1" w14:textId="20A93E89" w:rsidR="00871045" w:rsidRDefault="00871045" w:rsidP="00871045">
      <w:pPr>
        <w:pStyle w:val="ListParagraph"/>
        <w:numPr>
          <w:ilvl w:val="1"/>
          <w:numId w:val="2"/>
        </w:numPr>
      </w:pPr>
      <w:r>
        <w:t>How are members coming into this?</w:t>
      </w:r>
    </w:p>
    <w:p w14:paraId="739951BC" w14:textId="351FD50E" w:rsidR="00871045" w:rsidRDefault="00871045" w:rsidP="00871045">
      <w:pPr>
        <w:pStyle w:val="ListParagraph"/>
        <w:numPr>
          <w:ilvl w:val="0"/>
          <w:numId w:val="2"/>
        </w:numPr>
      </w:pPr>
      <w:r>
        <w:t xml:space="preserve">Several different sources funding can come </w:t>
      </w:r>
      <w:proofErr w:type="gramStart"/>
      <w:r>
        <w:t>through</w:t>
      </w:r>
      <w:proofErr w:type="gramEnd"/>
    </w:p>
    <w:p w14:paraId="44C263FA" w14:textId="13952027" w:rsidR="00871045" w:rsidRDefault="00871045" w:rsidP="00871045">
      <w:pPr>
        <w:pStyle w:val="ListParagraph"/>
        <w:numPr>
          <w:ilvl w:val="1"/>
          <w:numId w:val="2"/>
        </w:numPr>
      </w:pPr>
      <w:r>
        <w:t>CHP</w:t>
      </w:r>
    </w:p>
    <w:p w14:paraId="5D90D61C" w14:textId="50C1E955" w:rsidR="00871045" w:rsidRDefault="00871045" w:rsidP="00871045">
      <w:pPr>
        <w:pStyle w:val="ListParagraph"/>
        <w:numPr>
          <w:ilvl w:val="2"/>
          <w:numId w:val="2"/>
        </w:numPr>
      </w:pPr>
      <w:r>
        <w:t>Health department</w:t>
      </w:r>
    </w:p>
    <w:p w14:paraId="6A97EB79" w14:textId="77777777" w:rsidR="001B4249" w:rsidRDefault="001B4249" w:rsidP="001B4249">
      <w:pPr>
        <w:pStyle w:val="ListParagraph"/>
        <w:numPr>
          <w:ilvl w:val="2"/>
          <w:numId w:val="2"/>
        </w:numPr>
      </w:pPr>
      <w:r>
        <w:t>Enrique Ortiz</w:t>
      </w:r>
    </w:p>
    <w:p w14:paraId="7976E28E" w14:textId="77777777" w:rsidR="001B4249" w:rsidRDefault="001B4249" w:rsidP="001B4249">
      <w:pPr>
        <w:pStyle w:val="ListParagraph"/>
        <w:numPr>
          <w:ilvl w:val="3"/>
          <w:numId w:val="2"/>
        </w:numPr>
      </w:pPr>
      <w:r>
        <w:t>Works for health department</w:t>
      </w:r>
    </w:p>
    <w:p w14:paraId="655A919F" w14:textId="77777777" w:rsidR="001B4249" w:rsidRDefault="001B4249" w:rsidP="001B4249">
      <w:pPr>
        <w:pStyle w:val="ListParagraph"/>
        <w:numPr>
          <w:ilvl w:val="3"/>
          <w:numId w:val="2"/>
        </w:numPr>
      </w:pPr>
      <w:r>
        <w:t xml:space="preserve">Talk to Daniel or Lea </w:t>
      </w:r>
    </w:p>
    <w:p w14:paraId="7C024C28" w14:textId="77777777" w:rsidR="001B4249" w:rsidRDefault="001B4249" w:rsidP="001B4249">
      <w:pPr>
        <w:pStyle w:val="ListParagraph"/>
        <w:numPr>
          <w:ilvl w:val="3"/>
          <w:numId w:val="2"/>
        </w:numPr>
      </w:pPr>
      <w:r>
        <w:t>Equity committee</w:t>
      </w:r>
    </w:p>
    <w:p w14:paraId="264D919F" w14:textId="79BF4E02" w:rsidR="001B4249" w:rsidRDefault="001B4249" w:rsidP="001B4249">
      <w:pPr>
        <w:pStyle w:val="ListParagraph"/>
        <w:numPr>
          <w:ilvl w:val="3"/>
          <w:numId w:val="2"/>
        </w:numPr>
      </w:pPr>
      <w:r>
        <w:t xml:space="preserve">Vicki  </w:t>
      </w:r>
    </w:p>
    <w:p w14:paraId="0C8D2FD9" w14:textId="091B020B" w:rsidR="00871045" w:rsidRDefault="00871045" w:rsidP="00871045">
      <w:pPr>
        <w:pStyle w:val="ListParagraph"/>
        <w:numPr>
          <w:ilvl w:val="1"/>
          <w:numId w:val="2"/>
        </w:numPr>
      </w:pPr>
      <w:r>
        <w:t xml:space="preserve">UW funding with </w:t>
      </w:r>
      <w:r w:rsidR="001D2712">
        <w:t>County</w:t>
      </w:r>
    </w:p>
    <w:p w14:paraId="1FC98C0F" w14:textId="77BE5968" w:rsidR="00871045" w:rsidRDefault="00871045" w:rsidP="00871045">
      <w:pPr>
        <w:pStyle w:val="ListParagraph"/>
        <w:numPr>
          <w:ilvl w:val="2"/>
          <w:numId w:val="2"/>
        </w:numPr>
      </w:pPr>
      <w:r>
        <w:t>Food and stuff?</w:t>
      </w:r>
    </w:p>
    <w:p w14:paraId="25E9F693" w14:textId="3DE911D9" w:rsidR="00871045" w:rsidRDefault="00871045" w:rsidP="00871045">
      <w:pPr>
        <w:pStyle w:val="ListParagraph"/>
        <w:numPr>
          <w:ilvl w:val="2"/>
          <w:numId w:val="2"/>
        </w:numPr>
      </w:pPr>
      <w:r>
        <w:t>Training?</w:t>
      </w:r>
    </w:p>
    <w:p w14:paraId="154BDE33" w14:textId="332D268D" w:rsidR="00871045" w:rsidRDefault="00871045" w:rsidP="00871045">
      <w:pPr>
        <w:pStyle w:val="ListParagraph"/>
        <w:numPr>
          <w:ilvl w:val="3"/>
          <w:numId w:val="2"/>
        </w:numPr>
      </w:pPr>
      <w:r>
        <w:t>Professional group of consultants</w:t>
      </w:r>
    </w:p>
    <w:p w14:paraId="603E3011" w14:textId="4A8B50DD" w:rsidR="00871045" w:rsidRDefault="00871045" w:rsidP="00871045">
      <w:pPr>
        <w:pStyle w:val="ListParagraph"/>
        <w:numPr>
          <w:ilvl w:val="3"/>
          <w:numId w:val="2"/>
        </w:numPr>
      </w:pPr>
      <w:r>
        <w:t>For what</w:t>
      </w:r>
    </w:p>
    <w:p w14:paraId="3B08C654" w14:textId="228F9B4B" w:rsidR="001D2712" w:rsidRDefault="001D2712" w:rsidP="001D2712">
      <w:pPr>
        <w:pStyle w:val="ListParagraph"/>
        <w:numPr>
          <w:ilvl w:val="2"/>
          <w:numId w:val="2"/>
        </w:numPr>
      </w:pPr>
      <w:r>
        <w:t>$3,200</w:t>
      </w:r>
    </w:p>
    <w:p w14:paraId="1C090A5D" w14:textId="69413705" w:rsidR="00871045" w:rsidRDefault="00871045" w:rsidP="00871045">
      <w:pPr>
        <w:pStyle w:val="ListParagraph"/>
        <w:numPr>
          <w:ilvl w:val="1"/>
          <w:numId w:val="2"/>
        </w:numPr>
      </w:pPr>
      <w:r>
        <w:t>Douglas county compensation policy</w:t>
      </w:r>
    </w:p>
    <w:p w14:paraId="4C869E8C" w14:textId="75328A54" w:rsidR="00871045" w:rsidRDefault="001B4249" w:rsidP="001B4249">
      <w:pPr>
        <w:pStyle w:val="ListParagraph"/>
        <w:numPr>
          <w:ilvl w:val="2"/>
          <w:numId w:val="2"/>
        </w:numPr>
      </w:pPr>
      <w:r>
        <w:t>Form</w:t>
      </w:r>
    </w:p>
    <w:p w14:paraId="0A0F9D4E" w14:textId="169305A3" w:rsidR="001B4249" w:rsidRDefault="001B4249" w:rsidP="001B4249">
      <w:pPr>
        <w:pStyle w:val="ListParagraph"/>
        <w:numPr>
          <w:ilvl w:val="2"/>
          <w:numId w:val="2"/>
        </w:numPr>
      </w:pPr>
      <w:r>
        <w:t xml:space="preserve">Max is $599 per </w:t>
      </w:r>
      <w:proofErr w:type="gramStart"/>
      <w:r>
        <w:t>person</w:t>
      </w:r>
      <w:proofErr w:type="gramEnd"/>
    </w:p>
    <w:p w14:paraId="71FE2A11" w14:textId="13311BF4" w:rsidR="001D2712" w:rsidRDefault="001D2712" w:rsidP="001D2712">
      <w:pPr>
        <w:pStyle w:val="ListParagraph"/>
        <w:numPr>
          <w:ilvl w:val="2"/>
          <w:numId w:val="2"/>
        </w:numPr>
      </w:pPr>
      <w:r>
        <w:t xml:space="preserve">Have to come in </w:t>
      </w:r>
      <w:proofErr w:type="gramStart"/>
      <w:r>
        <w:t>person</w:t>
      </w:r>
      <w:proofErr w:type="gramEnd"/>
    </w:p>
    <w:p w14:paraId="7DB9D479" w14:textId="1F07F662" w:rsidR="001B4249" w:rsidRDefault="001B4249" w:rsidP="001B4249"/>
    <w:p w14:paraId="4750DFDC" w14:textId="4356D0F0" w:rsidR="002444FC" w:rsidRDefault="002444FC" w:rsidP="002444FC">
      <w:r>
        <w:t xml:space="preserve">Groups should move forward with asking individuals with lived experiences to serve on the workgroups. $25/meeting. The E&amp;I group will then </w:t>
      </w:r>
      <w:proofErr w:type="gramStart"/>
      <w:r>
        <w:t>coalesce</w:t>
      </w:r>
      <w:proofErr w:type="gramEnd"/>
      <w:r>
        <w:t xml:space="preserve"> a lived experience advisory group early 2025.</w:t>
      </w:r>
    </w:p>
    <w:p w14:paraId="634F46C8" w14:textId="77777777" w:rsidR="002444FC" w:rsidRDefault="002444FC" w:rsidP="002444FC"/>
    <w:sectPr w:rsidR="00244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BCF"/>
    <w:multiLevelType w:val="hybridMultilevel"/>
    <w:tmpl w:val="C338F4CA"/>
    <w:lvl w:ilvl="0" w:tplc="371C858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43971C1"/>
    <w:multiLevelType w:val="hybridMultilevel"/>
    <w:tmpl w:val="97EE0E5C"/>
    <w:lvl w:ilvl="0" w:tplc="5A2A7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48121">
    <w:abstractNumId w:val="0"/>
  </w:num>
  <w:num w:numId="2" w16cid:durableId="2134133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45"/>
    <w:rsid w:val="001B4249"/>
    <w:rsid w:val="001D2712"/>
    <w:rsid w:val="002444FC"/>
    <w:rsid w:val="00871045"/>
    <w:rsid w:val="00A97E98"/>
    <w:rsid w:val="00FB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DB68"/>
  <w15:chartTrackingRefBased/>
  <w15:docId w15:val="{9DA9750B-281D-4CC4-9BAF-3C2AD4B5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E3B9BF-AB6E-4A1B-B16D-00B6E6F67E02}"/>
</file>

<file path=customXml/itemProps2.xml><?xml version="1.0" encoding="utf-8"?>
<ds:datastoreItem xmlns:ds="http://schemas.openxmlformats.org/officeDocument/2006/customXml" ds:itemID="{3E77EAE6-D39B-43E3-A98B-9BC4D0DE780D}"/>
</file>

<file path=customXml/itemProps3.xml><?xml version="1.0" encoding="utf-8"?>
<ds:datastoreItem xmlns:ds="http://schemas.openxmlformats.org/officeDocument/2006/customXml" ds:itemID="{F2FBC4C3-10BD-4984-9B59-9A65FD449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Kansas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Sprague</dc:creator>
  <cp:keywords/>
  <dc:description/>
  <cp:lastModifiedBy>Gabi Sprague</cp:lastModifiedBy>
  <cp:revision>1</cp:revision>
  <dcterms:created xsi:type="dcterms:W3CDTF">2024-01-24T19:02:00Z</dcterms:created>
  <dcterms:modified xsi:type="dcterms:W3CDTF">2024-01-24T19:49:00Z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0x0101002B650E2BBA220A4DBD8951C2D0A221B9</vt:lpwstr>
  </property>
  <property fmtid="{D5CDD505-2E9C-101B-9397-08002B2CF9AE}" pid="3" name="MediaServiceImageTags">
    <vt:lpwstr/>
  </property>
</Properties>
</file>