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C79A" w14:textId="77777777" w:rsidR="001608EB" w:rsidRDefault="001608EB" w:rsidP="001608EB">
      <w:pPr>
        <w:rPr>
          <w:rFonts w:ascii="Roboto" w:hAnsi="Roboto"/>
        </w:rPr>
      </w:pPr>
    </w:p>
    <w:p w14:paraId="2F291E43" w14:textId="77777777" w:rsidR="001608EB" w:rsidRDefault="001608EB" w:rsidP="001608EB">
      <w:pPr>
        <w:rPr>
          <w:rFonts w:ascii="Roboto" w:hAnsi="Roboto"/>
        </w:rPr>
      </w:pPr>
      <w:r>
        <w:rPr>
          <w:rFonts w:ascii="Roboto" w:hAnsi="Roboto"/>
        </w:rPr>
        <w:t>RH Rose-</w:t>
      </w:r>
    </w:p>
    <w:p w14:paraId="577AB679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Rose</w:t>
      </w:r>
    </w:p>
    <w:p w14:paraId="19B71A66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Putting something together to help educate the why, why are restorative housing programs important, education about the need for restorative </w:t>
      </w:r>
      <w:proofErr w:type="gramStart"/>
      <w:r>
        <w:rPr>
          <w:rFonts w:ascii="Roboto" w:hAnsi="Roboto"/>
        </w:rPr>
        <w:t>housing</w:t>
      </w:r>
      <w:proofErr w:type="gramEnd"/>
    </w:p>
    <w:p w14:paraId="207C77C0" w14:textId="77777777" w:rsidR="001608EB" w:rsidRDefault="001608EB" w:rsidP="001608EB">
      <w:pPr>
        <w:pStyle w:val="ListParagraph"/>
        <w:numPr>
          <w:ilvl w:val="2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First repair program, reparations program out of Evanston Illinois, Kansas City also has a </w:t>
      </w:r>
      <w:proofErr w:type="gramStart"/>
      <w:r>
        <w:rPr>
          <w:rFonts w:ascii="Roboto" w:hAnsi="Roboto"/>
        </w:rPr>
        <w:t>reparations</w:t>
      </w:r>
      <w:proofErr w:type="gramEnd"/>
      <w:r>
        <w:rPr>
          <w:rFonts w:ascii="Roboto" w:hAnsi="Roboto"/>
        </w:rPr>
        <w:t xml:space="preserve"> coalition</w:t>
      </w:r>
    </w:p>
    <w:p w14:paraId="620AB92B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Bud</w:t>
      </w:r>
    </w:p>
    <w:p w14:paraId="506E9E35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Just made known of a possible grant, catalyst grant for advancing black homeownership</w:t>
      </w:r>
    </w:p>
    <w:p w14:paraId="3EB82D32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reaching out to possible research partners to gather local </w:t>
      </w:r>
      <w:proofErr w:type="gramStart"/>
      <w:r>
        <w:rPr>
          <w:rFonts w:ascii="Roboto" w:hAnsi="Roboto"/>
        </w:rPr>
        <w:t>data</w:t>
      </w:r>
      <w:proofErr w:type="gramEnd"/>
    </w:p>
    <w:p w14:paraId="3AAABE1E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thorn</w:t>
      </w:r>
    </w:p>
    <w:p w14:paraId="434C4E67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right now, it’s more about balancing the work, trying to balance workload and monthly meetings and ensuring things are moving </w:t>
      </w:r>
      <w:proofErr w:type="gramStart"/>
      <w:r>
        <w:rPr>
          <w:rFonts w:ascii="Roboto" w:hAnsi="Roboto"/>
        </w:rPr>
        <w:t>forward</w:t>
      </w:r>
      <w:proofErr w:type="gramEnd"/>
    </w:p>
    <w:p w14:paraId="6168A686" w14:textId="77777777" w:rsidR="001608EB" w:rsidRDefault="001608EB" w:rsidP="001608EB">
      <w:pPr>
        <w:rPr>
          <w:rFonts w:ascii="Roboto" w:hAnsi="Roboto"/>
        </w:rPr>
      </w:pPr>
      <w:r>
        <w:rPr>
          <w:rFonts w:ascii="Roboto" w:hAnsi="Roboto"/>
        </w:rPr>
        <w:t>Acquisitions Team</w:t>
      </w:r>
    </w:p>
    <w:p w14:paraId="06C94C1C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rose</w:t>
      </w:r>
    </w:p>
    <w:p w14:paraId="73797116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joining affordable housing and supportive housing acquisitions team</w:t>
      </w:r>
    </w:p>
    <w:p w14:paraId="14F44B8F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bud</w:t>
      </w:r>
    </w:p>
    <w:p w14:paraId="7B037C72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meeting in May</w:t>
      </w:r>
    </w:p>
    <w:p w14:paraId="4FCA16E7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thorn</w:t>
      </w:r>
    </w:p>
    <w:p w14:paraId="16DD6E91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no money!</w:t>
      </w:r>
    </w:p>
    <w:p w14:paraId="47E77190" w14:textId="77777777" w:rsidR="001608EB" w:rsidRDefault="001608EB" w:rsidP="001608EB">
      <w:pPr>
        <w:rPr>
          <w:rFonts w:ascii="Roboto" w:hAnsi="Roboto"/>
        </w:rPr>
      </w:pPr>
      <w:r>
        <w:rPr>
          <w:rFonts w:ascii="Roboto" w:hAnsi="Roboto"/>
        </w:rPr>
        <w:t xml:space="preserve">Policy workgroup </w:t>
      </w:r>
    </w:p>
    <w:p w14:paraId="14FC86B2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rose</w:t>
      </w:r>
    </w:p>
    <w:p w14:paraId="36C804ED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we started meeting, mostly leftover from folks who were engaged in </w:t>
      </w:r>
      <w:proofErr w:type="gramStart"/>
      <w:r>
        <w:rPr>
          <w:rFonts w:ascii="Roboto" w:hAnsi="Roboto"/>
        </w:rPr>
        <w:t>SOI</w:t>
      </w:r>
      <w:proofErr w:type="gramEnd"/>
    </w:p>
    <w:p w14:paraId="3271BCA8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>quite a bit of energy still</w:t>
      </w:r>
    </w:p>
    <w:p w14:paraId="505F5A96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bud</w:t>
      </w:r>
    </w:p>
    <w:p w14:paraId="7523195C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lot of interest in LDC revisions, although that timeline is relatively </w:t>
      </w:r>
      <w:proofErr w:type="gramStart"/>
      <w:r>
        <w:rPr>
          <w:rFonts w:ascii="Roboto" w:hAnsi="Roboto"/>
        </w:rPr>
        <w:t>short</w:t>
      </w:r>
      <w:proofErr w:type="gramEnd"/>
    </w:p>
    <w:p w14:paraId="5E90DBB3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hoping that we can grow that interest into a </w:t>
      </w:r>
      <w:proofErr w:type="gramStart"/>
      <w:r>
        <w:rPr>
          <w:rFonts w:ascii="Roboto" w:hAnsi="Roboto"/>
        </w:rPr>
        <w:t>rose</w:t>
      </w:r>
      <w:proofErr w:type="gramEnd"/>
    </w:p>
    <w:p w14:paraId="764956D6" w14:textId="77777777" w:rsidR="001608EB" w:rsidRPr="003640A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Phil Englehart is in the LDC revision </w:t>
      </w:r>
      <w:proofErr w:type="gramStart"/>
      <w:r>
        <w:rPr>
          <w:rFonts w:ascii="Roboto" w:hAnsi="Roboto"/>
        </w:rPr>
        <w:t>group</w:t>
      </w:r>
      <w:proofErr w:type="gramEnd"/>
    </w:p>
    <w:p w14:paraId="769556C3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thorn</w:t>
      </w:r>
    </w:p>
    <w:p w14:paraId="5A2E5CF7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proofErr w:type="gramStart"/>
      <w:r>
        <w:rPr>
          <w:rFonts w:ascii="Roboto" w:hAnsi="Roboto"/>
        </w:rPr>
        <w:t>various</w:t>
      </w:r>
      <w:proofErr w:type="gramEnd"/>
      <w:r>
        <w:rPr>
          <w:rFonts w:ascii="Roboto" w:hAnsi="Roboto"/>
        </w:rPr>
        <w:t xml:space="preserve"> structure of city commissions, human relations commission hasn’t met in a long time. need to develop a relationship with that entity is challenging. </w:t>
      </w:r>
    </w:p>
    <w:p w14:paraId="3FB15FC0" w14:textId="77777777" w:rsidR="001608EB" w:rsidRDefault="001608EB" w:rsidP="001608EB">
      <w:pPr>
        <w:rPr>
          <w:rFonts w:ascii="Roboto" w:hAnsi="Roboto"/>
        </w:rPr>
      </w:pPr>
      <w:r>
        <w:rPr>
          <w:rFonts w:ascii="Roboto" w:hAnsi="Roboto"/>
        </w:rPr>
        <w:t>Funding workgroup:</w:t>
      </w:r>
    </w:p>
    <w:p w14:paraId="12B3116F" w14:textId="77777777" w:rsidR="001608EB" w:rsidRPr="005811EF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we should figure this </w:t>
      </w:r>
      <w:proofErr w:type="gramStart"/>
      <w:r>
        <w:rPr>
          <w:rFonts w:ascii="Roboto" w:hAnsi="Roboto"/>
        </w:rPr>
        <w:t>out</w:t>
      </w:r>
      <w:proofErr w:type="gramEnd"/>
    </w:p>
    <w:p w14:paraId="7AB08A24" w14:textId="77777777" w:rsidR="001608EB" w:rsidRDefault="001608EB" w:rsidP="001608EB">
      <w:pPr>
        <w:rPr>
          <w:rFonts w:ascii="Roboto" w:hAnsi="Roboto"/>
        </w:rPr>
      </w:pPr>
      <w:r>
        <w:rPr>
          <w:rFonts w:ascii="Roboto" w:hAnsi="Roboto"/>
        </w:rPr>
        <w:t xml:space="preserve">Timeline: </w:t>
      </w:r>
    </w:p>
    <w:p w14:paraId="61B07778" w14:textId="77777777" w:rsidR="001608E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LDC code</w:t>
      </w:r>
    </w:p>
    <w:p w14:paraId="49E4221E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Announced at conference that to be finalized this summer, approved by commission this summer. </w:t>
      </w:r>
    </w:p>
    <w:p w14:paraId="4FFDA579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lastRenderedPageBreak/>
        <w:t xml:space="preserve">It is changing to be less prescriptive, coming down to planning commission’s interpretation of how restrictive the code </w:t>
      </w:r>
      <w:proofErr w:type="gramStart"/>
      <w:r>
        <w:rPr>
          <w:rFonts w:ascii="Roboto" w:hAnsi="Roboto"/>
        </w:rPr>
        <w:t>is</w:t>
      </w:r>
      <w:proofErr w:type="gramEnd"/>
    </w:p>
    <w:p w14:paraId="50C20539" w14:textId="77777777" w:rsidR="001608EB" w:rsidRDefault="001608EB" w:rsidP="001608EB">
      <w:pPr>
        <w:pStyle w:val="ListParagraph"/>
        <w:numPr>
          <w:ilvl w:val="1"/>
          <w:numId w:val="1"/>
        </w:numPr>
        <w:rPr>
          <w:rFonts w:ascii="Roboto" w:hAnsi="Roboto"/>
        </w:rPr>
      </w:pPr>
      <w:r>
        <w:rPr>
          <w:rFonts w:ascii="Roboto" w:hAnsi="Roboto"/>
        </w:rPr>
        <w:t xml:space="preserve">Not adding big </w:t>
      </w:r>
      <w:proofErr w:type="gramStart"/>
      <w:r>
        <w:rPr>
          <w:rFonts w:ascii="Roboto" w:hAnsi="Roboto"/>
        </w:rPr>
        <w:t>A</w:t>
      </w:r>
      <w:proofErr w:type="gramEnd"/>
      <w:r>
        <w:rPr>
          <w:rFonts w:ascii="Roboto" w:hAnsi="Roboto"/>
        </w:rPr>
        <w:t xml:space="preserve"> Affordable, 80% or lower AMI, special exceptions for affordable housing projects</w:t>
      </w:r>
    </w:p>
    <w:p w14:paraId="3E4F359F" w14:textId="77777777" w:rsidR="001608EB" w:rsidRDefault="001608EB" w:rsidP="001608EB">
      <w:pPr>
        <w:rPr>
          <w:rFonts w:ascii="Roboto" w:hAnsi="Roboto"/>
        </w:rPr>
      </w:pPr>
    </w:p>
    <w:p w14:paraId="7FC8ED66" w14:textId="77777777" w:rsidR="001608EB" w:rsidRDefault="001608EB" w:rsidP="001608EB">
      <w:pPr>
        <w:rPr>
          <w:rFonts w:ascii="Roboto" w:hAnsi="Roboto"/>
        </w:rPr>
      </w:pPr>
      <w:r>
        <w:rPr>
          <w:rFonts w:ascii="Roboto" w:hAnsi="Roboto"/>
        </w:rPr>
        <w:t xml:space="preserve">AHAB – </w:t>
      </w:r>
    </w:p>
    <w:p w14:paraId="5A485DAF" w14:textId="77777777" w:rsidR="001608EB" w:rsidRPr="00A2207B" w:rsidRDefault="001608EB" w:rsidP="001608EB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2207B">
        <w:rPr>
          <w:rFonts w:ascii="Roboto" w:hAnsi="Roboto"/>
        </w:rPr>
        <w:t>$850k to $1 million, $250k-$300k in CIP</w:t>
      </w:r>
    </w:p>
    <w:p w14:paraId="253EF7B0" w14:textId="77777777" w:rsidR="001608EB" w:rsidRDefault="001608EB" w:rsidP="001608EB">
      <w:pPr>
        <w:rPr>
          <w:rFonts w:ascii="Roboto" w:hAnsi="Roboto"/>
        </w:rPr>
      </w:pPr>
    </w:p>
    <w:p w14:paraId="7BB0F11A" w14:textId="77777777" w:rsidR="001608EB" w:rsidRPr="00790164" w:rsidRDefault="001608EB" w:rsidP="001608EB">
      <w:pPr>
        <w:rPr>
          <w:rFonts w:ascii="Roboto" w:hAnsi="Roboto"/>
        </w:rPr>
      </w:pPr>
    </w:p>
    <w:p w14:paraId="5F0C6B96" w14:textId="77777777" w:rsidR="00FB7F90" w:rsidRDefault="00FB7F90"/>
    <w:sectPr w:rsidR="00FB7F90" w:rsidSect="0016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FF1"/>
    <w:multiLevelType w:val="hybridMultilevel"/>
    <w:tmpl w:val="8CF63718"/>
    <w:lvl w:ilvl="0" w:tplc="4C00FAD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B"/>
    <w:rsid w:val="001608EB"/>
    <w:rsid w:val="00A97E98"/>
    <w:rsid w:val="00CA293A"/>
    <w:rsid w:val="00F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A3D4"/>
  <w15:chartTrackingRefBased/>
  <w15:docId w15:val="{59FC01EA-D991-4680-8EA7-2B4C6153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EB"/>
  </w:style>
  <w:style w:type="paragraph" w:styleId="Heading1">
    <w:name w:val="heading 1"/>
    <w:basedOn w:val="Normal"/>
    <w:next w:val="Normal"/>
    <w:link w:val="Heading1Char"/>
    <w:uiPriority w:val="9"/>
    <w:qFormat/>
    <w:rsid w:val="0016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6B027-8B42-4C69-8BEC-B042A59AAA2B}"/>
</file>

<file path=customXml/itemProps2.xml><?xml version="1.0" encoding="utf-8"?>
<ds:datastoreItem xmlns:ds="http://schemas.openxmlformats.org/officeDocument/2006/customXml" ds:itemID="{3BC68F5C-2B9D-47AC-B926-637673369DE4}"/>
</file>

<file path=customXml/itemProps3.xml><?xml version="1.0" encoding="utf-8"?>
<ds:datastoreItem xmlns:ds="http://schemas.openxmlformats.org/officeDocument/2006/customXml" ds:itemID="{BCE237E7-EFBE-4BB6-975C-D7728ED0A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>Douglas County Kansas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Sprague</dc:creator>
  <cp:keywords/>
  <dc:description/>
  <cp:lastModifiedBy>Gabi Sprague</cp:lastModifiedBy>
  <cp:revision>1</cp:revision>
  <dcterms:created xsi:type="dcterms:W3CDTF">2024-04-25T17:36:00Z</dcterms:created>
  <dcterms:modified xsi:type="dcterms:W3CDTF">2024-04-25T17:36:00Z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